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22" w:rsidRPr="00343522" w:rsidRDefault="00343522" w:rsidP="00D4367D">
      <w:pPr>
        <w:rPr>
          <w:b/>
          <w:sz w:val="32"/>
          <w:szCs w:val="32"/>
          <w:lang w:val="en-US"/>
        </w:rPr>
      </w:pPr>
      <w:r w:rsidRPr="00343522">
        <w:rPr>
          <w:b/>
          <w:i/>
          <w:lang w:val="en-US"/>
        </w:rPr>
        <w:t>(Policy Number)</w:t>
      </w:r>
      <w:r w:rsidRPr="00343522">
        <w:rPr>
          <w:b/>
          <w:i/>
          <w:sz w:val="32"/>
          <w:szCs w:val="32"/>
          <w:lang w:val="en-US"/>
        </w:rPr>
        <w:t xml:space="preserve"> SAMPLE</w:t>
      </w:r>
      <w:r w:rsidRPr="00343522">
        <w:rPr>
          <w:b/>
          <w:sz w:val="32"/>
          <w:szCs w:val="32"/>
          <w:lang w:val="en-US"/>
        </w:rPr>
        <w:t xml:space="preserve"> STAFF SUPERVISION POLICY</w:t>
      </w:r>
    </w:p>
    <w:p w:rsidR="00D4367D" w:rsidRPr="009E782C" w:rsidRDefault="00FD4F21" w:rsidP="005A60CA">
      <w:pPr>
        <w:spacing w:line="276" w:lineRule="auto"/>
      </w:pPr>
      <w:r w:rsidRPr="00D910AA">
        <w:rPr>
          <w:lang w:val="en-US"/>
        </w:rPr>
        <w:br/>
      </w:r>
      <w:r w:rsidR="00D4367D">
        <w:t>This can also be called Staff Support and Supervision Policy as support is an inherent part of professional supervision.</w:t>
      </w:r>
    </w:p>
    <w:p w:rsidR="00FD4F21" w:rsidRPr="00D910AA" w:rsidRDefault="00FD4F21" w:rsidP="00C200D6">
      <w:pPr>
        <w:pStyle w:val="Heading2"/>
        <w:shd w:val="clear" w:color="auto" w:fill="E2EFD9" w:themeFill="accent6" w:themeFillTint="33"/>
        <w:spacing w:before="0" w:after="240" w:line="276" w:lineRule="auto"/>
        <w:ind w:left="567" w:hanging="567"/>
      </w:pPr>
      <w:r w:rsidRPr="00D910AA">
        <w:t>Rationale and Polic</w:t>
      </w:r>
      <w:r w:rsidRPr="004714F8">
        <w:t>y</w:t>
      </w:r>
      <w:r w:rsidRPr="00D910AA">
        <w:t xml:space="preserve"> Considerations</w:t>
      </w:r>
    </w:p>
    <w:p w:rsidR="00C200D6" w:rsidRPr="00C200D6" w:rsidRDefault="00C200D6" w:rsidP="00C200D6">
      <w:pPr>
        <w:shd w:val="clear" w:color="auto" w:fill="E2EFD9" w:themeFill="accent6" w:themeFillTint="33"/>
        <w:spacing w:line="276" w:lineRule="auto"/>
      </w:pPr>
      <w:r w:rsidRPr="00C200D6">
        <w:t xml:space="preserve">The Staff Supervision Policy in relation to an early </w:t>
      </w:r>
      <w:proofErr w:type="gramStart"/>
      <w:r w:rsidRPr="00C200D6">
        <w:t>years</w:t>
      </w:r>
      <w:proofErr w:type="gramEnd"/>
      <w:r w:rsidRPr="00C200D6">
        <w:t xml:space="preserve"> service means a policy specifying the way </w:t>
      </w:r>
      <w:hyperlink w:anchor="employee" w:history="1">
        <w:r w:rsidRPr="00C200D6">
          <w:rPr>
            <w:rStyle w:val="Hyperlink"/>
            <w:color w:val="auto"/>
            <w:szCs w:val="24"/>
            <w:u w:val="none"/>
          </w:rPr>
          <w:t>employee</w:t>
        </w:r>
        <w:r w:rsidRPr="00C200D6">
          <w:rPr>
            <w:rStyle w:val="Hyperlink"/>
            <w:color w:val="auto"/>
            <w:u w:val="none"/>
          </w:rPr>
          <w:t>s</w:t>
        </w:r>
      </w:hyperlink>
      <w:r w:rsidRPr="00C200D6">
        <w:t xml:space="preserve">, </w:t>
      </w:r>
      <w:hyperlink w:anchor="unpaid_worker" w:history="1">
        <w:r w:rsidRPr="00C200D6">
          <w:rPr>
            <w:rStyle w:val="Hyperlink"/>
            <w:color w:val="auto"/>
            <w:szCs w:val="24"/>
            <w:u w:val="none"/>
          </w:rPr>
          <w:t>unpaid workers</w:t>
        </w:r>
      </w:hyperlink>
      <w:r w:rsidRPr="00C200D6">
        <w:t xml:space="preserve"> and </w:t>
      </w:r>
      <w:hyperlink w:anchor="CONTRACTOR" w:history="1">
        <w:r w:rsidRPr="00C200D6">
          <w:rPr>
            <w:rStyle w:val="Hyperlink"/>
            <w:color w:val="auto"/>
            <w:szCs w:val="24"/>
            <w:u w:val="none"/>
          </w:rPr>
          <w:t>contractor</w:t>
        </w:r>
        <w:r w:rsidRPr="00C200D6">
          <w:rPr>
            <w:rStyle w:val="Hyperlink"/>
            <w:color w:val="auto"/>
            <w:u w:val="none"/>
          </w:rPr>
          <w:t>s</w:t>
        </w:r>
      </w:hyperlink>
      <w:r w:rsidRPr="00C200D6">
        <w:t xml:space="preserve"> are supervised and supported in the service in relation to their work practices. </w:t>
      </w:r>
    </w:p>
    <w:p w:rsidR="003D4CA9" w:rsidRPr="00F71B20" w:rsidRDefault="003D4CA9" w:rsidP="00C200D6">
      <w:pPr>
        <w:shd w:val="clear" w:color="auto" w:fill="E2EFD9" w:themeFill="accent6" w:themeFillTint="33"/>
        <w:spacing w:line="276" w:lineRule="auto"/>
        <w:rPr>
          <w:rFonts w:cs="Arial"/>
          <w:szCs w:val="24"/>
        </w:rPr>
      </w:pPr>
      <w:r w:rsidRPr="00F71B20">
        <w:rPr>
          <w:rFonts w:cs="Arial"/>
          <w:szCs w:val="24"/>
        </w:rPr>
        <w:t>Staff development provides chances for greater knowledge, improved skill and better understanding, not as an end in itself but as a means to develop and improve the level of service to children and their families. Good supervision can increase reflective practice and research has shown that good supervision is associated with job satisfaction, commitment and staff retention.</w:t>
      </w:r>
    </w:p>
    <w:p w:rsidR="003D4CA9" w:rsidRPr="00F71B20" w:rsidRDefault="003D4CA9" w:rsidP="00C200D6">
      <w:pPr>
        <w:shd w:val="clear" w:color="auto" w:fill="E2EFD9" w:themeFill="accent6" w:themeFillTint="33"/>
        <w:spacing w:line="276" w:lineRule="auto"/>
        <w:rPr>
          <w:rFonts w:cs="Arial"/>
          <w:szCs w:val="24"/>
        </w:rPr>
      </w:pPr>
      <w:r w:rsidRPr="00F71B20">
        <w:rPr>
          <w:rFonts w:cs="Arial"/>
          <w:szCs w:val="24"/>
        </w:rPr>
        <w:t xml:space="preserve">Supervision and appraisals are core </w:t>
      </w:r>
      <w:r>
        <w:rPr>
          <w:rFonts w:cs="Arial"/>
          <w:szCs w:val="24"/>
        </w:rPr>
        <w:t>elements</w:t>
      </w:r>
      <w:r w:rsidRPr="00F71B20">
        <w:rPr>
          <w:rFonts w:cs="Arial"/>
          <w:szCs w:val="24"/>
        </w:rPr>
        <w:t xml:space="preserve"> of the staff development process for all team members</w:t>
      </w:r>
      <w:r>
        <w:rPr>
          <w:rFonts w:cs="Arial"/>
          <w:szCs w:val="24"/>
        </w:rPr>
        <w:t xml:space="preserve">, </w:t>
      </w:r>
      <w:r w:rsidRPr="00F71B20">
        <w:rPr>
          <w:rFonts w:cs="Arial"/>
          <w:szCs w:val="24"/>
        </w:rPr>
        <w:t>paid or unpaid. Team meetings and mentoring also form part of a quality support and supervision</w:t>
      </w:r>
      <w:r>
        <w:rPr>
          <w:rFonts w:cs="Arial"/>
          <w:szCs w:val="24"/>
        </w:rPr>
        <w:t>,</w:t>
      </w:r>
      <w:r w:rsidRPr="00F71B20">
        <w:rPr>
          <w:rFonts w:cs="Arial"/>
          <w:szCs w:val="24"/>
        </w:rPr>
        <w:t xml:space="preserve"> and team development structure for the staff team.</w:t>
      </w:r>
    </w:p>
    <w:p w:rsidR="003D4CA9" w:rsidRPr="00F71B20" w:rsidRDefault="003D4CA9" w:rsidP="00C200D6">
      <w:pPr>
        <w:shd w:val="clear" w:color="auto" w:fill="E2EFD9" w:themeFill="accent6" w:themeFillTint="33"/>
        <w:spacing w:line="276" w:lineRule="auto"/>
        <w:rPr>
          <w:rFonts w:cs="Arial"/>
          <w:szCs w:val="24"/>
        </w:rPr>
      </w:pPr>
      <w:r w:rsidRPr="00F71B20">
        <w:rPr>
          <w:rFonts w:cs="Arial"/>
          <w:szCs w:val="24"/>
        </w:rPr>
        <w:t xml:space="preserve">The purpose of supervision is to provide support to team members as well as to promote and provide accountability for work practice. Good supervision supports decision-making, development of the work and development of the staff member’s knowledge, skills and competencies. </w:t>
      </w:r>
      <w:r w:rsidRPr="00F71B20">
        <w:rPr>
          <w:rFonts w:cs="Arial"/>
          <w:szCs w:val="24"/>
        </w:rPr>
        <w:tab/>
      </w:r>
    </w:p>
    <w:p w:rsidR="003D4CA9" w:rsidRPr="00F71B20" w:rsidRDefault="003D4CA9" w:rsidP="00C200D6">
      <w:pPr>
        <w:shd w:val="clear" w:color="auto" w:fill="E2EFD9" w:themeFill="accent6" w:themeFillTint="33"/>
        <w:spacing w:line="276" w:lineRule="auto"/>
        <w:rPr>
          <w:rFonts w:cs="Arial"/>
          <w:szCs w:val="24"/>
        </w:rPr>
      </w:pPr>
      <w:r w:rsidRPr="00F71B20">
        <w:rPr>
          <w:rFonts w:cs="Arial"/>
          <w:szCs w:val="24"/>
        </w:rPr>
        <w:t>Appraisals provide an opportunity to acknowledge an individual staff member’s strengths and a context for setting new professional development goals. Appraisals also contribute to identifying training and development needs of staff members.</w:t>
      </w:r>
    </w:p>
    <w:p w:rsidR="003D4CA9" w:rsidRPr="00F71B20" w:rsidRDefault="003D4CA9" w:rsidP="00C200D6">
      <w:pPr>
        <w:shd w:val="clear" w:color="auto" w:fill="E2EFD9" w:themeFill="accent6" w:themeFillTint="33"/>
        <w:spacing w:line="276" w:lineRule="auto"/>
        <w:rPr>
          <w:rFonts w:cs="Arial"/>
          <w:szCs w:val="24"/>
        </w:rPr>
      </w:pPr>
    </w:p>
    <w:p w:rsidR="003D4CA9" w:rsidRPr="00F71B20" w:rsidRDefault="003D4CA9" w:rsidP="00C200D6">
      <w:pPr>
        <w:pStyle w:val="Heading3"/>
        <w:shd w:val="clear" w:color="auto" w:fill="E2EFD9" w:themeFill="accent6" w:themeFillTint="33"/>
        <w:spacing w:line="276" w:lineRule="auto"/>
      </w:pPr>
      <w:r w:rsidRPr="00F71B20">
        <w:t>Legislation and regulatory requirements</w:t>
      </w:r>
    </w:p>
    <w:p w:rsidR="003D4CA9" w:rsidRPr="00F71B20" w:rsidRDefault="003D4CA9" w:rsidP="00C83195">
      <w:pPr>
        <w:pStyle w:val="ListParagraph"/>
        <w:numPr>
          <w:ilvl w:val="0"/>
          <w:numId w:val="44"/>
        </w:numPr>
        <w:shd w:val="clear" w:color="auto" w:fill="E2EFD9" w:themeFill="accent6" w:themeFillTint="33"/>
        <w:spacing w:after="0" w:line="276" w:lineRule="auto"/>
      </w:pPr>
      <w:r w:rsidRPr="00F71B20">
        <w:t xml:space="preserve">Under Regulation 9 of the </w:t>
      </w:r>
      <w:hyperlink r:id="rId7" w:history="1">
        <w:r w:rsidR="002505E6" w:rsidRPr="002505E6">
          <w:rPr>
            <w:rStyle w:val="Hyperlink"/>
            <w:rFonts w:cs="Arial"/>
            <w:bCs/>
            <w:lang w:val="en-US"/>
          </w:rPr>
          <w:t>Child Care Act 1991 (Early Years Services) Regulations 2016</w:t>
        </w:r>
      </w:hyperlink>
      <w:r w:rsidR="002505E6" w:rsidRPr="002505E6">
        <w:rPr>
          <w:rStyle w:val="Hyperlink"/>
          <w:rFonts w:cs="Arial"/>
          <w:bCs/>
          <w:lang w:val="en-US"/>
        </w:rPr>
        <w:t xml:space="preserve"> </w:t>
      </w:r>
      <w:r w:rsidRPr="00F71B20">
        <w:t xml:space="preserve">the registered provider must ensure that </w:t>
      </w:r>
      <w:r w:rsidR="00453F79">
        <w:t xml:space="preserve">staff are appropriately supervised in relation to all of the regulatory requirements for the service. </w:t>
      </w:r>
    </w:p>
    <w:p w:rsidR="00C200D6" w:rsidRPr="002505E6" w:rsidRDefault="003D4CA9" w:rsidP="00F83936">
      <w:pPr>
        <w:pStyle w:val="ListParagraph"/>
        <w:numPr>
          <w:ilvl w:val="0"/>
          <w:numId w:val="44"/>
        </w:numPr>
        <w:shd w:val="clear" w:color="auto" w:fill="E2EFD9" w:themeFill="accent6" w:themeFillTint="33"/>
        <w:spacing w:after="0" w:line="276" w:lineRule="auto"/>
        <w:rPr>
          <w:rFonts w:cs="Arial"/>
        </w:rPr>
      </w:pPr>
      <w:r w:rsidRPr="00F71B20">
        <w:t xml:space="preserve">Having a clear, written policy and procedure on </w:t>
      </w:r>
      <w:r w:rsidR="004C37EE">
        <w:t xml:space="preserve">Staff </w:t>
      </w:r>
      <w:r w:rsidRPr="00F71B20">
        <w:t xml:space="preserve">Supervision is </w:t>
      </w:r>
      <w:r>
        <w:t xml:space="preserve">a </w:t>
      </w:r>
      <w:r w:rsidRPr="00F71B20">
        <w:t xml:space="preserve">requirement under Regulation 10 of the </w:t>
      </w:r>
      <w:hyperlink r:id="rId8" w:history="1">
        <w:r w:rsidR="002505E6" w:rsidRPr="002505E6">
          <w:rPr>
            <w:rStyle w:val="Hyperlink"/>
            <w:rFonts w:cs="Arial"/>
            <w:bCs/>
            <w:lang w:val="en-US"/>
          </w:rPr>
          <w:t>Child Care Act 1991 (Early Years Services) Regulations 2016</w:t>
        </w:r>
      </w:hyperlink>
      <w:r w:rsidR="00802CDA" w:rsidRPr="002505E6">
        <w:rPr>
          <w:rStyle w:val="Hyperlink"/>
          <w:rFonts w:cs="Arial"/>
          <w:bCs/>
          <w:u w:val="none"/>
          <w:lang w:val="en-US"/>
        </w:rPr>
        <w:t>.</w:t>
      </w:r>
    </w:p>
    <w:p w:rsidR="003D4CA9" w:rsidRDefault="003D4CA9" w:rsidP="00C200D6">
      <w:pPr>
        <w:pStyle w:val="Default"/>
        <w:shd w:val="clear" w:color="auto" w:fill="E2EFD9" w:themeFill="accent6" w:themeFillTint="33"/>
        <w:spacing w:line="276" w:lineRule="auto"/>
      </w:pPr>
      <w:r w:rsidRPr="00F71B20">
        <w:t xml:space="preserve"> </w:t>
      </w:r>
    </w:p>
    <w:p w:rsidR="003D4CA9" w:rsidRDefault="003D4CA9" w:rsidP="00FC6DF7">
      <w:pPr>
        <w:shd w:val="clear" w:color="auto" w:fill="E2EFD9" w:themeFill="accent6" w:themeFillTint="33"/>
        <w:spacing w:after="0" w:line="276" w:lineRule="auto"/>
        <w:rPr>
          <w:rFonts w:cs="Arial"/>
          <w:b/>
        </w:rPr>
      </w:pPr>
      <w:r>
        <w:rPr>
          <w:rFonts w:cs="Arial"/>
          <w:b/>
        </w:rPr>
        <w:t>Children’s needs</w:t>
      </w:r>
    </w:p>
    <w:p w:rsidR="00FC6DF7" w:rsidRDefault="003D4CA9" w:rsidP="00FC6DF7">
      <w:pPr>
        <w:shd w:val="clear" w:color="auto" w:fill="E2EFD9" w:themeFill="accent6" w:themeFillTint="33"/>
        <w:spacing w:after="0" w:line="276" w:lineRule="auto"/>
        <w:rPr>
          <w:rFonts w:cs="Arial"/>
          <w:szCs w:val="24"/>
          <w:lang w:eastAsia="en-GB"/>
        </w:rPr>
      </w:pPr>
      <w:r>
        <w:rPr>
          <w:rFonts w:cs="Arial"/>
          <w:szCs w:val="24"/>
          <w:lang w:eastAsia="en-GB"/>
        </w:rPr>
        <w:t>Children need</w:t>
      </w:r>
      <w:r w:rsidR="00FC6DF7">
        <w:rPr>
          <w:rFonts w:cs="Arial"/>
          <w:szCs w:val="24"/>
          <w:lang w:eastAsia="en-GB"/>
        </w:rPr>
        <w:t>:</w:t>
      </w:r>
    </w:p>
    <w:p w:rsidR="00FC6DF7" w:rsidRDefault="00FC6DF7" w:rsidP="00FC6DF7">
      <w:pPr>
        <w:pStyle w:val="ListParagraph"/>
        <w:numPr>
          <w:ilvl w:val="0"/>
          <w:numId w:val="38"/>
        </w:numPr>
        <w:shd w:val="clear" w:color="auto" w:fill="E2EFD9" w:themeFill="accent6" w:themeFillTint="33"/>
        <w:spacing w:line="276" w:lineRule="auto"/>
        <w:rPr>
          <w:rFonts w:cs="Arial"/>
          <w:szCs w:val="24"/>
          <w:lang w:eastAsia="en-GB"/>
        </w:rPr>
      </w:pPr>
      <w:r>
        <w:rPr>
          <w:rFonts w:cs="Arial"/>
          <w:szCs w:val="24"/>
          <w:lang w:eastAsia="en-GB"/>
        </w:rPr>
        <w:t>T</w:t>
      </w:r>
      <w:r w:rsidR="003D4CA9" w:rsidRPr="00FC6DF7">
        <w:rPr>
          <w:rFonts w:cs="Arial"/>
          <w:szCs w:val="24"/>
          <w:lang w:eastAsia="en-GB"/>
        </w:rPr>
        <w:t xml:space="preserve">o be cared for and educated by adults who are well supported in their role and whose practice is monitored to ensure that the care and education they receive while attending the service is of good quality. </w:t>
      </w:r>
    </w:p>
    <w:p w:rsidR="003D4CA9" w:rsidRPr="00FC6DF7" w:rsidRDefault="003D4CA9" w:rsidP="00FC6DF7">
      <w:pPr>
        <w:pStyle w:val="ListParagraph"/>
        <w:numPr>
          <w:ilvl w:val="0"/>
          <w:numId w:val="38"/>
        </w:numPr>
        <w:shd w:val="clear" w:color="auto" w:fill="E2EFD9" w:themeFill="accent6" w:themeFillTint="33"/>
        <w:spacing w:after="0" w:line="276" w:lineRule="auto"/>
        <w:rPr>
          <w:rFonts w:cs="Arial"/>
          <w:szCs w:val="24"/>
          <w:lang w:eastAsia="en-GB"/>
        </w:rPr>
      </w:pPr>
      <w:r w:rsidRPr="00FC6DF7">
        <w:rPr>
          <w:rFonts w:cs="Arial"/>
          <w:szCs w:val="24"/>
          <w:lang w:eastAsia="en-GB"/>
        </w:rPr>
        <w:lastRenderedPageBreak/>
        <w:t xml:space="preserve">The adults, whose role is to work alongside their parents/guardians, in supporting their wellbeing, learning and development, to be encouraged and supported to be reflective practitioners and to feel valued in this very important and significant role. </w:t>
      </w:r>
    </w:p>
    <w:p w:rsidR="003D4CA9" w:rsidRDefault="003D4CA9" w:rsidP="00FC6DF7">
      <w:pPr>
        <w:shd w:val="clear" w:color="auto" w:fill="E2EFD9" w:themeFill="accent6" w:themeFillTint="33"/>
        <w:spacing w:after="0" w:line="276" w:lineRule="auto"/>
        <w:rPr>
          <w:rFonts w:cs="Arial"/>
          <w:b/>
        </w:rPr>
      </w:pPr>
    </w:p>
    <w:p w:rsidR="003D4CA9" w:rsidRDefault="003D4CA9" w:rsidP="00FC6DF7">
      <w:pPr>
        <w:shd w:val="clear" w:color="auto" w:fill="E2EFD9" w:themeFill="accent6" w:themeFillTint="33"/>
        <w:spacing w:after="0" w:line="276" w:lineRule="auto"/>
        <w:rPr>
          <w:rFonts w:cs="Arial"/>
          <w:b/>
        </w:rPr>
      </w:pPr>
      <w:r>
        <w:rPr>
          <w:rFonts w:cs="Arial"/>
          <w:b/>
        </w:rPr>
        <w:t>Parents’/Families’ needs</w:t>
      </w:r>
    </w:p>
    <w:p w:rsidR="00FC6DF7" w:rsidRDefault="003D4CA9" w:rsidP="00FC6DF7">
      <w:pPr>
        <w:shd w:val="clear" w:color="auto" w:fill="E2EFD9" w:themeFill="accent6" w:themeFillTint="33"/>
        <w:spacing w:after="0" w:line="276" w:lineRule="auto"/>
        <w:rPr>
          <w:rFonts w:cs="Arial"/>
        </w:rPr>
      </w:pPr>
      <w:r w:rsidRPr="00872EAC">
        <w:rPr>
          <w:rFonts w:cs="Arial"/>
        </w:rPr>
        <w:t>Parents</w:t>
      </w:r>
      <w:r w:rsidR="00FC6DF7">
        <w:rPr>
          <w:rFonts w:cs="Arial"/>
        </w:rPr>
        <w:t>/guardians</w:t>
      </w:r>
      <w:r>
        <w:rPr>
          <w:rFonts w:cs="Arial"/>
        </w:rPr>
        <w:t xml:space="preserve"> need to know that the</w:t>
      </w:r>
      <w:r w:rsidR="00FC6DF7">
        <w:rPr>
          <w:rFonts w:cs="Arial"/>
        </w:rPr>
        <w:t>:</w:t>
      </w:r>
    </w:p>
    <w:p w:rsidR="00FC6DF7" w:rsidRPr="00FC6DF7" w:rsidRDefault="00FC6DF7" w:rsidP="00FC6DF7">
      <w:pPr>
        <w:pStyle w:val="ListParagraph"/>
        <w:numPr>
          <w:ilvl w:val="0"/>
          <w:numId w:val="39"/>
        </w:numPr>
        <w:shd w:val="clear" w:color="auto" w:fill="E2EFD9" w:themeFill="accent6" w:themeFillTint="33"/>
        <w:spacing w:after="0" w:line="276" w:lineRule="auto"/>
        <w:rPr>
          <w:rFonts w:cs="Arial"/>
          <w:szCs w:val="24"/>
          <w:lang w:eastAsia="en-GB"/>
        </w:rPr>
      </w:pPr>
      <w:r>
        <w:rPr>
          <w:rFonts w:cs="Arial"/>
        </w:rPr>
        <w:t>S</w:t>
      </w:r>
      <w:r w:rsidR="003D4CA9" w:rsidRPr="00FC6DF7">
        <w:rPr>
          <w:rFonts w:cs="Arial"/>
        </w:rPr>
        <w:t>ervice provided for their child’s learning and development is of a high quality.</w:t>
      </w:r>
    </w:p>
    <w:p w:rsidR="003D4CA9" w:rsidRPr="00FC6DF7" w:rsidRDefault="00F224ED" w:rsidP="00FC6DF7">
      <w:pPr>
        <w:pStyle w:val="ListParagraph"/>
        <w:numPr>
          <w:ilvl w:val="0"/>
          <w:numId w:val="39"/>
        </w:numPr>
        <w:shd w:val="clear" w:color="auto" w:fill="E2EFD9" w:themeFill="accent6" w:themeFillTint="33"/>
        <w:spacing w:after="0" w:line="276" w:lineRule="auto"/>
        <w:rPr>
          <w:rFonts w:cs="Arial"/>
          <w:szCs w:val="24"/>
          <w:lang w:eastAsia="en-GB"/>
        </w:rPr>
      </w:pPr>
      <w:r>
        <w:rPr>
          <w:rFonts w:cs="Arial"/>
        </w:rPr>
        <w:t>S</w:t>
      </w:r>
      <w:r w:rsidR="00802CDA" w:rsidRPr="00FC6DF7">
        <w:rPr>
          <w:rFonts w:cs="Arial"/>
        </w:rPr>
        <w:t>taff</w:t>
      </w:r>
      <w:r w:rsidR="003D4CA9" w:rsidRPr="00FC6DF7">
        <w:rPr>
          <w:rFonts w:cs="Arial"/>
        </w:rPr>
        <w:t xml:space="preserve"> to whom they entrust their young child’s care and education, while in the service</w:t>
      </w:r>
      <w:r w:rsidR="00985036" w:rsidRPr="00FC6DF7">
        <w:rPr>
          <w:rFonts w:cs="Arial"/>
        </w:rPr>
        <w:t>,</w:t>
      </w:r>
      <w:r w:rsidR="003D4CA9" w:rsidRPr="00FC6DF7">
        <w:rPr>
          <w:rFonts w:cs="Arial"/>
        </w:rPr>
        <w:t xml:space="preserve"> are adequately and appropriately informed, motivated, supported, guided and monitored in their role. </w:t>
      </w:r>
    </w:p>
    <w:p w:rsidR="003D4CA9" w:rsidRDefault="003D4CA9" w:rsidP="00C200D6">
      <w:pPr>
        <w:shd w:val="clear" w:color="auto" w:fill="E2EFD9" w:themeFill="accent6" w:themeFillTint="33"/>
        <w:spacing w:line="276" w:lineRule="auto"/>
        <w:rPr>
          <w:rFonts w:cs="Arial"/>
          <w:b/>
        </w:rPr>
      </w:pPr>
    </w:p>
    <w:p w:rsidR="003D4CA9" w:rsidRDefault="003D4CA9" w:rsidP="00C866E0">
      <w:pPr>
        <w:shd w:val="clear" w:color="auto" w:fill="E2EFD9" w:themeFill="accent6" w:themeFillTint="33"/>
        <w:spacing w:after="0" w:line="276" w:lineRule="auto"/>
        <w:rPr>
          <w:rFonts w:cs="Arial"/>
          <w:b/>
        </w:rPr>
      </w:pPr>
      <w:r>
        <w:rPr>
          <w:rFonts w:cs="Arial"/>
          <w:b/>
        </w:rPr>
        <w:t>Staff needs</w:t>
      </w:r>
    </w:p>
    <w:p w:rsidR="00C866E0" w:rsidRDefault="00F224ED" w:rsidP="00C866E0">
      <w:pPr>
        <w:shd w:val="clear" w:color="auto" w:fill="E2EFD9" w:themeFill="accent6" w:themeFillTint="33"/>
        <w:spacing w:after="0" w:line="276" w:lineRule="auto"/>
        <w:rPr>
          <w:rFonts w:cs="Arial"/>
        </w:rPr>
      </w:pPr>
      <w:r>
        <w:rPr>
          <w:rFonts w:cs="Arial"/>
        </w:rPr>
        <w:t>S</w:t>
      </w:r>
      <w:r w:rsidR="003D4CA9">
        <w:rPr>
          <w:rFonts w:cs="Arial"/>
        </w:rPr>
        <w:t xml:space="preserve">taff </w:t>
      </w:r>
      <w:r w:rsidR="005B395D">
        <w:rPr>
          <w:rFonts w:cs="Arial"/>
        </w:rPr>
        <w:t xml:space="preserve">members </w:t>
      </w:r>
      <w:r w:rsidR="003D4CA9">
        <w:rPr>
          <w:rFonts w:cs="Arial"/>
        </w:rPr>
        <w:t>need</w:t>
      </w:r>
      <w:r w:rsidR="00C866E0">
        <w:rPr>
          <w:rFonts w:cs="Arial"/>
        </w:rPr>
        <w:t>:</w:t>
      </w:r>
    </w:p>
    <w:p w:rsidR="00C866E0" w:rsidRPr="00C866E0" w:rsidRDefault="00C866E0" w:rsidP="00C866E0">
      <w:pPr>
        <w:pStyle w:val="ListParagraph"/>
        <w:numPr>
          <w:ilvl w:val="0"/>
          <w:numId w:val="41"/>
        </w:numPr>
        <w:shd w:val="clear" w:color="auto" w:fill="E2EFD9" w:themeFill="accent6" w:themeFillTint="33"/>
        <w:spacing w:after="0" w:line="276" w:lineRule="auto"/>
        <w:rPr>
          <w:rFonts w:cs="Arial"/>
          <w:b/>
          <w:szCs w:val="24"/>
          <w:lang w:eastAsia="en-GB"/>
        </w:rPr>
      </w:pPr>
      <w:r>
        <w:rPr>
          <w:rFonts w:cs="Arial"/>
        </w:rPr>
        <w:t>T</w:t>
      </w:r>
      <w:r w:rsidR="003D4CA9" w:rsidRPr="00C866E0">
        <w:rPr>
          <w:rFonts w:cs="Arial"/>
        </w:rPr>
        <w:t xml:space="preserve">his policy to ensure that they will be appropriately supported in their very important role. </w:t>
      </w:r>
    </w:p>
    <w:p w:rsidR="00C866E0" w:rsidRPr="00C866E0" w:rsidRDefault="003D4CA9" w:rsidP="00C866E0">
      <w:pPr>
        <w:pStyle w:val="ListParagraph"/>
        <w:numPr>
          <w:ilvl w:val="0"/>
          <w:numId w:val="41"/>
        </w:numPr>
        <w:shd w:val="clear" w:color="auto" w:fill="E2EFD9" w:themeFill="accent6" w:themeFillTint="33"/>
        <w:spacing w:after="0" w:line="276" w:lineRule="auto"/>
        <w:rPr>
          <w:rFonts w:cs="Arial"/>
          <w:b/>
          <w:szCs w:val="24"/>
          <w:lang w:eastAsia="en-GB"/>
        </w:rPr>
      </w:pPr>
      <w:r w:rsidRPr="00C866E0">
        <w:rPr>
          <w:rFonts w:cs="Arial"/>
        </w:rPr>
        <w:t>To be able to discuss the day</w:t>
      </w:r>
      <w:r w:rsidR="00F83A0E" w:rsidRPr="00C866E0">
        <w:rPr>
          <w:rFonts w:cs="Arial"/>
        </w:rPr>
        <w:t>-to-</w:t>
      </w:r>
      <w:r w:rsidRPr="00C866E0">
        <w:rPr>
          <w:rFonts w:cs="Arial"/>
        </w:rPr>
        <w:t>day issues, challenges and opportunities that inevitably come with providing quality care and education to young children and interacting with their parents</w:t>
      </w:r>
      <w:r w:rsidR="00462165">
        <w:rPr>
          <w:rFonts w:cs="Arial"/>
        </w:rPr>
        <w:t>/guardians</w:t>
      </w:r>
      <w:r w:rsidRPr="00C866E0">
        <w:rPr>
          <w:rFonts w:cs="Arial"/>
        </w:rPr>
        <w:t xml:space="preserve">. </w:t>
      </w:r>
    </w:p>
    <w:p w:rsidR="00C866E0" w:rsidRPr="00C866E0" w:rsidRDefault="00C866E0" w:rsidP="00C866E0">
      <w:pPr>
        <w:pStyle w:val="ListParagraph"/>
        <w:numPr>
          <w:ilvl w:val="0"/>
          <w:numId w:val="41"/>
        </w:numPr>
        <w:shd w:val="clear" w:color="auto" w:fill="E2EFD9" w:themeFill="accent6" w:themeFillTint="33"/>
        <w:spacing w:after="0" w:line="276" w:lineRule="auto"/>
        <w:rPr>
          <w:rFonts w:cs="Arial"/>
          <w:b/>
          <w:szCs w:val="24"/>
          <w:lang w:eastAsia="en-GB"/>
        </w:rPr>
      </w:pPr>
      <w:r>
        <w:rPr>
          <w:rFonts w:cs="Arial"/>
        </w:rPr>
        <w:t>A</w:t>
      </w:r>
      <w:r w:rsidR="003D4CA9" w:rsidRPr="00C866E0">
        <w:rPr>
          <w:rFonts w:cs="Arial"/>
        </w:rPr>
        <w:t xml:space="preserve"> safe space in which to be able to address any potential challenges associated with interacting positively at all times with their colleagues. </w:t>
      </w:r>
    </w:p>
    <w:p w:rsidR="00C866E0" w:rsidRPr="00C866E0" w:rsidRDefault="00C866E0" w:rsidP="00C866E0">
      <w:pPr>
        <w:pStyle w:val="ListParagraph"/>
        <w:numPr>
          <w:ilvl w:val="0"/>
          <w:numId w:val="41"/>
        </w:numPr>
        <w:shd w:val="clear" w:color="auto" w:fill="E2EFD9" w:themeFill="accent6" w:themeFillTint="33"/>
        <w:spacing w:after="0" w:line="276" w:lineRule="auto"/>
        <w:rPr>
          <w:rFonts w:cs="Arial"/>
          <w:b/>
          <w:szCs w:val="24"/>
          <w:lang w:eastAsia="en-GB"/>
        </w:rPr>
      </w:pPr>
      <w:r>
        <w:rPr>
          <w:rFonts w:cs="Arial"/>
        </w:rPr>
        <w:t>T</w:t>
      </w:r>
      <w:r w:rsidR="003D4CA9" w:rsidRPr="00C866E0">
        <w:rPr>
          <w:rFonts w:cs="Arial"/>
        </w:rPr>
        <w:t xml:space="preserve">o be accountable for the quality of their practice. </w:t>
      </w:r>
    </w:p>
    <w:p w:rsidR="003D4CA9" w:rsidRPr="00C866E0" w:rsidRDefault="003D4CA9" w:rsidP="00C866E0">
      <w:pPr>
        <w:pStyle w:val="ListParagraph"/>
        <w:numPr>
          <w:ilvl w:val="0"/>
          <w:numId w:val="41"/>
        </w:numPr>
        <w:shd w:val="clear" w:color="auto" w:fill="E2EFD9" w:themeFill="accent6" w:themeFillTint="33"/>
        <w:spacing w:after="0" w:line="276" w:lineRule="auto"/>
        <w:rPr>
          <w:rFonts w:cs="Arial"/>
          <w:b/>
          <w:szCs w:val="24"/>
          <w:lang w:eastAsia="en-GB"/>
        </w:rPr>
      </w:pPr>
      <w:r w:rsidRPr="00C866E0">
        <w:rPr>
          <w:rFonts w:cs="Arial"/>
        </w:rPr>
        <w:t xml:space="preserve">To be given information that relates to their position in the service, in an appropriate context and be able to rely on having specific time dedicated to their particular support needs, by their manager. </w:t>
      </w:r>
    </w:p>
    <w:p w:rsidR="003D4CA9" w:rsidRDefault="003D4CA9" w:rsidP="00C200D6">
      <w:pPr>
        <w:shd w:val="clear" w:color="auto" w:fill="E2EFD9" w:themeFill="accent6" w:themeFillTint="33"/>
        <w:spacing w:line="276" w:lineRule="auto"/>
        <w:rPr>
          <w:rFonts w:cs="Arial"/>
          <w:b/>
        </w:rPr>
      </w:pPr>
      <w:r>
        <w:rPr>
          <w:rFonts w:cs="Arial"/>
          <w:b/>
        </w:rPr>
        <w:tab/>
      </w:r>
    </w:p>
    <w:p w:rsidR="003D4CA9" w:rsidRDefault="00B12053" w:rsidP="00F224ED">
      <w:pPr>
        <w:shd w:val="clear" w:color="auto" w:fill="E2EFD9" w:themeFill="accent6" w:themeFillTint="33"/>
        <w:spacing w:after="0" w:line="276" w:lineRule="auto"/>
        <w:rPr>
          <w:rFonts w:cs="Arial"/>
          <w:b/>
        </w:rPr>
      </w:pPr>
      <w:r>
        <w:rPr>
          <w:rFonts w:cs="Arial"/>
          <w:b/>
        </w:rPr>
        <w:t>Management n</w:t>
      </w:r>
      <w:r w:rsidR="003D4CA9">
        <w:rPr>
          <w:rFonts w:cs="Arial"/>
          <w:b/>
        </w:rPr>
        <w:t>eeds</w:t>
      </w:r>
    </w:p>
    <w:p w:rsidR="00F224ED" w:rsidRDefault="003D4CA9" w:rsidP="00F224ED">
      <w:pPr>
        <w:shd w:val="clear" w:color="auto" w:fill="E2EFD9" w:themeFill="accent6" w:themeFillTint="33"/>
        <w:spacing w:after="0" w:line="276" w:lineRule="auto"/>
        <w:rPr>
          <w:rFonts w:cs="Arial"/>
          <w:szCs w:val="24"/>
          <w:lang w:eastAsia="en-GB"/>
        </w:rPr>
      </w:pPr>
      <w:r>
        <w:rPr>
          <w:rFonts w:cs="Arial"/>
          <w:szCs w:val="24"/>
          <w:lang w:eastAsia="en-GB"/>
        </w:rPr>
        <w:t>Management needs</w:t>
      </w:r>
      <w:r w:rsidR="00F224ED">
        <w:rPr>
          <w:rFonts w:cs="Arial"/>
          <w:szCs w:val="24"/>
          <w:lang w:eastAsia="en-GB"/>
        </w:rPr>
        <w:t>:</w:t>
      </w:r>
    </w:p>
    <w:p w:rsidR="00F224ED" w:rsidRPr="00F224ED" w:rsidRDefault="00F224ED" w:rsidP="00F224ED">
      <w:pPr>
        <w:pStyle w:val="ListParagraph"/>
        <w:numPr>
          <w:ilvl w:val="0"/>
          <w:numId w:val="42"/>
        </w:numPr>
        <w:shd w:val="clear" w:color="auto" w:fill="E2EFD9" w:themeFill="accent6" w:themeFillTint="33"/>
        <w:spacing w:after="0" w:line="276" w:lineRule="auto"/>
        <w:rPr>
          <w:rFonts w:cs="Arial"/>
          <w:b/>
          <w:szCs w:val="24"/>
          <w:lang w:eastAsia="en-GB"/>
        </w:rPr>
      </w:pPr>
      <w:r>
        <w:rPr>
          <w:rFonts w:cs="Arial"/>
          <w:szCs w:val="24"/>
          <w:lang w:eastAsia="en-GB"/>
        </w:rPr>
        <w:t>T</w:t>
      </w:r>
      <w:r w:rsidR="003D4CA9" w:rsidRPr="00F224ED">
        <w:rPr>
          <w:rFonts w:cs="Arial"/>
          <w:szCs w:val="24"/>
          <w:lang w:eastAsia="en-GB"/>
        </w:rPr>
        <w:t xml:space="preserve">o ensure that they meet the requirements of the Early Years Regulations in relation to </w:t>
      </w:r>
      <w:r w:rsidR="00F83A0E" w:rsidRPr="00F224ED">
        <w:rPr>
          <w:rFonts w:cs="Arial"/>
          <w:szCs w:val="24"/>
          <w:lang w:eastAsia="en-GB"/>
        </w:rPr>
        <w:t>how</w:t>
      </w:r>
      <w:r w:rsidR="003D4CA9" w:rsidRPr="00F224ED">
        <w:rPr>
          <w:rFonts w:cs="Arial"/>
          <w:szCs w:val="24"/>
          <w:lang w:eastAsia="en-GB"/>
        </w:rPr>
        <w:t xml:space="preserve"> support and supervision of employees, unpaid workers and contractors, relating to their work practices, are provided. </w:t>
      </w:r>
    </w:p>
    <w:p w:rsidR="00F224ED" w:rsidRPr="00F224ED" w:rsidRDefault="003D4CA9" w:rsidP="00F224ED">
      <w:pPr>
        <w:pStyle w:val="ListParagraph"/>
        <w:numPr>
          <w:ilvl w:val="0"/>
          <w:numId w:val="42"/>
        </w:numPr>
        <w:shd w:val="clear" w:color="auto" w:fill="E2EFD9" w:themeFill="accent6" w:themeFillTint="33"/>
        <w:spacing w:after="0" w:line="276" w:lineRule="auto"/>
        <w:rPr>
          <w:rFonts w:cs="Arial"/>
          <w:b/>
          <w:szCs w:val="24"/>
          <w:lang w:eastAsia="en-GB"/>
        </w:rPr>
      </w:pPr>
      <w:r w:rsidRPr="00F224ED">
        <w:rPr>
          <w:rFonts w:cs="Arial"/>
          <w:szCs w:val="24"/>
          <w:lang w:eastAsia="en-GB"/>
        </w:rPr>
        <w:t xml:space="preserve">To ensure that the service’s Supervision Policy is known and understood by all staff members. </w:t>
      </w:r>
    </w:p>
    <w:p w:rsidR="00F224ED" w:rsidRPr="00F224ED" w:rsidRDefault="003D4CA9" w:rsidP="00F224ED">
      <w:pPr>
        <w:pStyle w:val="ListParagraph"/>
        <w:numPr>
          <w:ilvl w:val="0"/>
          <w:numId w:val="42"/>
        </w:numPr>
        <w:shd w:val="clear" w:color="auto" w:fill="E2EFD9" w:themeFill="accent6" w:themeFillTint="33"/>
        <w:spacing w:after="0" w:line="276" w:lineRule="auto"/>
        <w:rPr>
          <w:rFonts w:cs="Arial"/>
          <w:b/>
          <w:szCs w:val="24"/>
          <w:lang w:eastAsia="en-GB"/>
        </w:rPr>
      </w:pPr>
      <w:r w:rsidRPr="00F224ED">
        <w:rPr>
          <w:rFonts w:cs="Arial"/>
          <w:szCs w:val="24"/>
          <w:lang w:eastAsia="en-GB"/>
        </w:rPr>
        <w:t xml:space="preserve">To ensure that the expectations of the service in relation to supervision, and the purpose of supervision, are clear to all staff members. </w:t>
      </w:r>
    </w:p>
    <w:p w:rsidR="003D4CA9" w:rsidRPr="00F224ED" w:rsidRDefault="003D4CA9" w:rsidP="00F224ED">
      <w:pPr>
        <w:pStyle w:val="ListParagraph"/>
        <w:numPr>
          <w:ilvl w:val="0"/>
          <w:numId w:val="42"/>
        </w:numPr>
        <w:shd w:val="clear" w:color="auto" w:fill="E2EFD9" w:themeFill="accent6" w:themeFillTint="33"/>
        <w:spacing w:after="0" w:line="276" w:lineRule="auto"/>
        <w:rPr>
          <w:rFonts w:cs="Arial"/>
          <w:b/>
          <w:szCs w:val="24"/>
          <w:lang w:eastAsia="en-GB"/>
        </w:rPr>
      </w:pPr>
      <w:r w:rsidRPr="00F224ED">
        <w:rPr>
          <w:rFonts w:cs="Arial"/>
          <w:szCs w:val="24"/>
          <w:lang w:eastAsia="en-GB"/>
        </w:rPr>
        <w:t>The arrangements for support and supervision set out and made clear to all team members and also to parents</w:t>
      </w:r>
      <w:r w:rsidR="00462165">
        <w:rPr>
          <w:rFonts w:cs="Arial"/>
          <w:szCs w:val="24"/>
          <w:lang w:eastAsia="en-GB"/>
        </w:rPr>
        <w:t>/guardians</w:t>
      </w:r>
      <w:r w:rsidRPr="00F224ED">
        <w:rPr>
          <w:rFonts w:cs="Arial"/>
          <w:szCs w:val="24"/>
          <w:lang w:eastAsia="en-GB"/>
        </w:rPr>
        <w:t xml:space="preserve"> who use the service.  </w:t>
      </w:r>
    </w:p>
    <w:p w:rsidR="003D4CA9" w:rsidRDefault="003D4CA9" w:rsidP="00C200D6">
      <w:pPr>
        <w:pStyle w:val="Default"/>
        <w:shd w:val="clear" w:color="auto" w:fill="E2EFD9" w:themeFill="accent6" w:themeFillTint="33"/>
        <w:spacing w:line="276" w:lineRule="auto"/>
      </w:pPr>
    </w:p>
    <w:p w:rsidR="003D4CA9" w:rsidRPr="00845609" w:rsidRDefault="003D4CA9" w:rsidP="00F224ED">
      <w:pPr>
        <w:shd w:val="clear" w:color="auto" w:fill="E2EFD9" w:themeFill="accent6" w:themeFillTint="33"/>
        <w:spacing w:after="0" w:line="276" w:lineRule="auto"/>
        <w:rPr>
          <w:rFonts w:cs="Arial"/>
          <w:b/>
        </w:rPr>
      </w:pPr>
      <w:r w:rsidRPr="00845609">
        <w:rPr>
          <w:rFonts w:cs="Arial"/>
          <w:b/>
        </w:rPr>
        <w:t>National Quality Frameworks</w:t>
      </w:r>
    </w:p>
    <w:p w:rsidR="00C200D6" w:rsidRPr="00C866E0" w:rsidRDefault="00182458" w:rsidP="002505E6">
      <w:pPr>
        <w:pStyle w:val="ListParagraph"/>
        <w:numPr>
          <w:ilvl w:val="0"/>
          <w:numId w:val="45"/>
        </w:numPr>
        <w:shd w:val="clear" w:color="auto" w:fill="E2EFD9" w:themeFill="accent6" w:themeFillTint="33"/>
        <w:spacing w:after="0" w:line="276" w:lineRule="auto"/>
        <w:rPr>
          <w:rFonts w:cs="Arial"/>
        </w:rPr>
      </w:pPr>
      <w:hyperlink r:id="rId9" w:history="1">
        <w:r w:rsidR="00C200D6" w:rsidRPr="00C866E0">
          <w:rPr>
            <w:rStyle w:val="Hyperlink"/>
            <w:rFonts w:cs="Arial"/>
            <w:lang w:val="en-GB"/>
          </w:rPr>
          <w:t>Tusla</w:t>
        </w:r>
        <w:r w:rsidR="00B12053">
          <w:rPr>
            <w:rStyle w:val="Hyperlink"/>
            <w:rFonts w:cs="Arial"/>
            <w:lang w:val="en-GB"/>
          </w:rPr>
          <w:t>:</w:t>
        </w:r>
        <w:r w:rsidR="00C200D6" w:rsidRPr="00C866E0">
          <w:rPr>
            <w:rStyle w:val="Hyperlink"/>
            <w:rFonts w:cs="Arial"/>
            <w:lang w:val="en-GB"/>
          </w:rPr>
          <w:t xml:space="preserve"> Quality </w:t>
        </w:r>
        <w:r w:rsidR="00985036" w:rsidRPr="00C866E0">
          <w:rPr>
            <w:rStyle w:val="Hyperlink"/>
            <w:rFonts w:cs="Arial"/>
            <w:lang w:val="en-GB"/>
          </w:rPr>
          <w:t xml:space="preserve">and </w:t>
        </w:r>
        <w:r w:rsidR="00C200D6" w:rsidRPr="00C866E0">
          <w:rPr>
            <w:rStyle w:val="Hyperlink"/>
            <w:rFonts w:cs="Arial"/>
            <w:lang w:val="en-GB"/>
          </w:rPr>
          <w:t>Regulatory Framework</w:t>
        </w:r>
      </w:hyperlink>
    </w:p>
    <w:p w:rsidR="00C200D6" w:rsidRPr="00C866E0" w:rsidRDefault="00182458" w:rsidP="002505E6">
      <w:pPr>
        <w:pStyle w:val="ListParagraph"/>
        <w:numPr>
          <w:ilvl w:val="0"/>
          <w:numId w:val="45"/>
        </w:numPr>
        <w:shd w:val="clear" w:color="auto" w:fill="E2EFD9" w:themeFill="accent6" w:themeFillTint="33"/>
        <w:spacing w:after="0" w:line="276" w:lineRule="auto"/>
        <w:rPr>
          <w:rFonts w:cs="Arial"/>
        </w:rPr>
      </w:pPr>
      <w:hyperlink r:id="rId10" w:history="1">
        <w:proofErr w:type="spellStart"/>
        <w:r w:rsidR="00C200D6" w:rsidRPr="00C866E0">
          <w:rPr>
            <w:rStyle w:val="Hyperlink"/>
            <w:rFonts w:cs="Arial"/>
          </w:rPr>
          <w:t>Síolta</w:t>
        </w:r>
        <w:proofErr w:type="spellEnd"/>
        <w:r w:rsidR="00C200D6" w:rsidRPr="00C866E0">
          <w:rPr>
            <w:rStyle w:val="Hyperlink"/>
            <w:rFonts w:cs="Arial"/>
          </w:rPr>
          <w:t xml:space="preserve">: The </w:t>
        </w:r>
        <w:r w:rsidR="00C200D6" w:rsidRPr="00C866E0">
          <w:rPr>
            <w:rStyle w:val="Hyperlink"/>
            <w:rFonts w:cs="Arial"/>
            <w:lang w:val="en-GB"/>
          </w:rPr>
          <w:t>National Quality Framework for Early Childhood Education</w:t>
        </w:r>
      </w:hyperlink>
    </w:p>
    <w:p w:rsidR="00F77B50" w:rsidRDefault="00F77B50" w:rsidP="002505E6">
      <w:pPr>
        <w:spacing w:after="0" w:line="276" w:lineRule="auto"/>
        <w:ind w:left="720"/>
        <w:rPr>
          <w:rFonts w:cs="Arial"/>
        </w:rPr>
      </w:pPr>
    </w:p>
    <w:p w:rsidR="00F77B50" w:rsidRDefault="00F77B50" w:rsidP="00C200D6">
      <w:pPr>
        <w:spacing w:after="0" w:line="276" w:lineRule="auto"/>
        <w:rPr>
          <w:rFonts w:cs="Arial"/>
        </w:rPr>
      </w:pPr>
    </w:p>
    <w:p w:rsidR="00FD4F21" w:rsidRDefault="00FD4F21" w:rsidP="00C200D6">
      <w:pPr>
        <w:pStyle w:val="Heading2"/>
        <w:spacing w:before="0" w:after="240" w:line="276" w:lineRule="auto"/>
        <w:ind w:left="0" w:firstLine="0"/>
      </w:pPr>
      <w:r w:rsidRPr="00634ECD">
        <w:lastRenderedPageBreak/>
        <w:t>Definitions/Glossary</w:t>
      </w:r>
    </w:p>
    <w:p w:rsidR="00083D3B" w:rsidRDefault="00083D3B" w:rsidP="00083D3B">
      <w:pPr>
        <w:spacing w:line="276" w:lineRule="auto"/>
        <w:rPr>
          <w:rFonts w:cs="Arial"/>
          <w:i/>
        </w:rPr>
      </w:pPr>
      <w:r w:rsidRPr="00D606D5">
        <w:rPr>
          <w:rFonts w:cs="Arial"/>
          <w:i/>
        </w:rPr>
        <w:t xml:space="preserve"> </w:t>
      </w:r>
      <w:r w:rsidR="00B12053">
        <w:rPr>
          <w:rFonts w:cs="Arial"/>
          <w:i/>
        </w:rPr>
        <w:t>[</w:t>
      </w:r>
      <w:r w:rsidR="00B12053" w:rsidRPr="009D03A9">
        <w:rPr>
          <w:rFonts w:cs="Arial"/>
          <w:i/>
        </w:rPr>
        <w:t>Include definitions here of any words used that may need explanation.</w:t>
      </w:r>
      <w:r w:rsidR="00B12053">
        <w:rPr>
          <w:rFonts w:cs="Arial"/>
          <w:i/>
        </w:rPr>
        <w:t>]</w:t>
      </w:r>
    </w:p>
    <w:tbl>
      <w:tblPr>
        <w:tblStyle w:val="TableGrid"/>
        <w:tblW w:w="0" w:type="auto"/>
        <w:tblLook w:val="04A0"/>
      </w:tblPr>
      <w:tblGrid>
        <w:gridCol w:w="1526"/>
        <w:gridCol w:w="7712"/>
      </w:tblGrid>
      <w:tr w:rsidR="00083D3B" w:rsidTr="00E60255">
        <w:tc>
          <w:tcPr>
            <w:tcW w:w="1526" w:type="dxa"/>
          </w:tcPr>
          <w:p w:rsidR="00083D3B" w:rsidRPr="008C68D5" w:rsidRDefault="00083D3B" w:rsidP="00E60255">
            <w:pPr>
              <w:pStyle w:val="Tablesubheads"/>
              <w:spacing w:line="276" w:lineRule="auto"/>
              <w:rPr>
                <w:sz w:val="22"/>
                <w:szCs w:val="22"/>
              </w:rPr>
            </w:pPr>
            <w:r w:rsidRPr="008C68D5">
              <w:rPr>
                <w:rFonts w:cs="Arial"/>
                <w:sz w:val="22"/>
                <w:szCs w:val="22"/>
              </w:rPr>
              <w:t>Supervision</w:t>
            </w:r>
          </w:p>
        </w:tc>
        <w:tc>
          <w:tcPr>
            <w:tcW w:w="7712" w:type="dxa"/>
          </w:tcPr>
          <w:p w:rsidR="00083D3B" w:rsidRPr="008C68D5" w:rsidRDefault="00083D3B" w:rsidP="00E60255">
            <w:pPr>
              <w:spacing w:line="276" w:lineRule="auto"/>
              <w:rPr>
                <w:sz w:val="22"/>
                <w:szCs w:val="22"/>
              </w:rPr>
            </w:pPr>
            <w:r w:rsidRPr="008C68D5">
              <w:rPr>
                <w:rFonts w:cs="Arial"/>
                <w:sz w:val="22"/>
                <w:szCs w:val="22"/>
              </w:rPr>
              <w:t>A key managerial activity. It is communication between two or more staff members, one of whom is a line manager, to support and develop the knowledge, skills and values of the staff member/s to help improve outcomes for the children and families who use the service and the staff member/s themselves – it is a formal reflective process about professional thinking, actions and decisions</w:t>
            </w:r>
            <w:r w:rsidRPr="008C68D5">
              <w:rPr>
                <w:rStyle w:val="FootnoteReference"/>
                <w:rFonts w:cs="Arial"/>
                <w:sz w:val="22"/>
                <w:szCs w:val="22"/>
              </w:rPr>
              <w:footnoteReference w:id="1"/>
            </w:r>
            <w:r w:rsidRPr="008C68D5">
              <w:rPr>
                <w:rFonts w:cs="Arial"/>
                <w:sz w:val="22"/>
                <w:szCs w:val="22"/>
              </w:rPr>
              <w:t>.</w:t>
            </w:r>
          </w:p>
        </w:tc>
      </w:tr>
      <w:tr w:rsidR="00083D3B" w:rsidTr="00E60255">
        <w:tc>
          <w:tcPr>
            <w:tcW w:w="1526" w:type="dxa"/>
          </w:tcPr>
          <w:p w:rsidR="00083D3B" w:rsidRPr="008C68D5" w:rsidRDefault="00083D3B" w:rsidP="00E60255">
            <w:pPr>
              <w:pStyle w:val="Tablesubheads"/>
              <w:spacing w:line="276" w:lineRule="auto"/>
              <w:rPr>
                <w:sz w:val="22"/>
                <w:szCs w:val="22"/>
              </w:rPr>
            </w:pPr>
            <w:r w:rsidRPr="008C68D5">
              <w:rPr>
                <w:rFonts w:cs="Arial"/>
                <w:sz w:val="22"/>
                <w:szCs w:val="22"/>
              </w:rPr>
              <w:t>Appraisals</w:t>
            </w:r>
          </w:p>
        </w:tc>
        <w:tc>
          <w:tcPr>
            <w:tcW w:w="7712" w:type="dxa"/>
          </w:tcPr>
          <w:p w:rsidR="00083D3B" w:rsidRPr="008C68D5" w:rsidRDefault="00083D3B" w:rsidP="00E60255">
            <w:pPr>
              <w:spacing w:line="276" w:lineRule="auto"/>
              <w:rPr>
                <w:sz w:val="22"/>
                <w:szCs w:val="22"/>
              </w:rPr>
            </w:pPr>
            <w:r w:rsidRPr="008C68D5">
              <w:rPr>
                <w:rFonts w:cs="Arial"/>
                <w:sz w:val="22"/>
                <w:szCs w:val="22"/>
              </w:rPr>
              <w:t>A staff appraisal is a formal process by which the work and professional development of an individual staff member are reviewed. The process acknowledges the worker’s strengths and contributes to future planning and goal setting. Appraisals are about a person’s previous performance as well as future development. The appraisal considers the staff member’s achievements, their expectations, and their training and development needs.</w:t>
            </w:r>
          </w:p>
        </w:tc>
      </w:tr>
      <w:tr w:rsidR="00083D3B" w:rsidTr="00E60255">
        <w:tc>
          <w:tcPr>
            <w:tcW w:w="1526" w:type="dxa"/>
          </w:tcPr>
          <w:p w:rsidR="00083D3B" w:rsidRPr="005F3F3A" w:rsidRDefault="00083D3B" w:rsidP="00E60255">
            <w:pPr>
              <w:pStyle w:val="Tablesubheads"/>
              <w:spacing w:line="276" w:lineRule="auto"/>
              <w:rPr>
                <w:sz w:val="22"/>
                <w:szCs w:val="22"/>
              </w:rPr>
            </w:pPr>
          </w:p>
        </w:tc>
        <w:tc>
          <w:tcPr>
            <w:tcW w:w="7712" w:type="dxa"/>
          </w:tcPr>
          <w:p w:rsidR="00083D3B" w:rsidRPr="005F3F3A" w:rsidRDefault="00083D3B" w:rsidP="00E60255">
            <w:pPr>
              <w:spacing w:line="276" w:lineRule="auto"/>
              <w:rPr>
                <w:sz w:val="22"/>
                <w:szCs w:val="22"/>
              </w:rPr>
            </w:pPr>
          </w:p>
        </w:tc>
      </w:tr>
    </w:tbl>
    <w:p w:rsidR="00083D3B" w:rsidRDefault="00083D3B" w:rsidP="00C200D6">
      <w:pPr>
        <w:spacing w:line="276" w:lineRule="auto"/>
        <w:rPr>
          <w:rFonts w:cs="Arial"/>
          <w:b/>
          <w:szCs w:val="24"/>
        </w:rPr>
      </w:pPr>
    </w:p>
    <w:p w:rsidR="00FD4F21" w:rsidRPr="005A60CA" w:rsidRDefault="00FD4F21" w:rsidP="005B395D">
      <w:pPr>
        <w:spacing w:line="276" w:lineRule="auto"/>
        <w:rPr>
          <w:rFonts w:cs="Arial"/>
        </w:rPr>
      </w:pPr>
    </w:p>
    <w:p w:rsidR="00FD4F21" w:rsidRPr="005A60CA" w:rsidRDefault="00FD4F21" w:rsidP="00D43C39">
      <w:pPr>
        <w:shd w:val="clear" w:color="auto" w:fill="F2F2F2" w:themeFill="background1" w:themeFillShade="F2"/>
        <w:spacing w:after="240" w:line="276" w:lineRule="auto"/>
        <w:ind w:left="567" w:hanging="567"/>
        <w:rPr>
          <w:rFonts w:cs="Arial"/>
          <w:b/>
        </w:rPr>
      </w:pPr>
      <w:r w:rsidRPr="005A60CA">
        <w:rPr>
          <w:rStyle w:val="Heading2Char"/>
        </w:rPr>
        <w:t>3.</w:t>
      </w:r>
      <w:r w:rsidRPr="005A60CA">
        <w:rPr>
          <w:rStyle w:val="Heading2Char"/>
        </w:rPr>
        <w:tab/>
        <w:t>Policy Statement</w:t>
      </w:r>
      <w:r w:rsidRPr="005A60CA">
        <w:rPr>
          <w:rFonts w:cs="Arial"/>
          <w:b/>
        </w:rPr>
        <w:t xml:space="preserve"> </w:t>
      </w:r>
      <w:r w:rsidR="00D43C39" w:rsidRPr="005A60CA">
        <w:rPr>
          <w:rFonts w:cs="Arial"/>
          <w:i/>
        </w:rPr>
        <w:t>[Outlines the principles, values and purpose of the policy. It will generally be quite short.</w:t>
      </w:r>
      <w:r w:rsidR="00D43C39" w:rsidRPr="005A60CA">
        <w:rPr>
          <w:rFonts w:cs="Arial"/>
          <w:i/>
          <w:szCs w:val="24"/>
        </w:rPr>
        <w:t>]</w:t>
      </w:r>
    </w:p>
    <w:p w:rsidR="003D4CA9" w:rsidRPr="00F71B20" w:rsidRDefault="003D4CA9" w:rsidP="00C200D6">
      <w:pPr>
        <w:shd w:val="clear" w:color="auto" w:fill="F2F2F2" w:themeFill="background1" w:themeFillShade="F2"/>
        <w:spacing w:line="276" w:lineRule="auto"/>
        <w:rPr>
          <w:rFonts w:cs="Arial"/>
          <w:szCs w:val="24"/>
        </w:rPr>
      </w:pPr>
      <w:r w:rsidRPr="00F71B20">
        <w:rPr>
          <w:rFonts w:cs="Arial"/>
          <w:szCs w:val="24"/>
        </w:rPr>
        <w:t xml:space="preserve">All staff members must have a regular, consistent and uninterrupted supervision meeting with their </w:t>
      </w:r>
      <w:r w:rsidRPr="00F71B20">
        <w:rPr>
          <w:rFonts w:cs="Arial"/>
          <w:i/>
          <w:szCs w:val="24"/>
        </w:rPr>
        <w:t>supervisor/manager</w:t>
      </w:r>
      <w:r w:rsidRPr="00F71B20">
        <w:rPr>
          <w:rFonts w:cs="Arial"/>
          <w:szCs w:val="24"/>
        </w:rPr>
        <w:t xml:space="preserve"> based on a negotiated agreement to:</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Support them in their work.</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Ensure that they are clear about their role and responsibilities.</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Ensure competent and accountable performance.</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Ensure that</w:t>
      </w:r>
      <w:r w:rsidR="00F83A0E">
        <w:rPr>
          <w:rFonts w:cs="Arial"/>
          <w:szCs w:val="24"/>
        </w:rPr>
        <w:t>,</w:t>
      </w:r>
      <w:r w:rsidRPr="00F71B20">
        <w:rPr>
          <w:rFonts w:cs="Arial"/>
          <w:szCs w:val="24"/>
        </w:rPr>
        <w:t xml:space="preserve"> in their respective roles</w:t>
      </w:r>
      <w:r w:rsidR="00F83A0E">
        <w:rPr>
          <w:rFonts w:cs="Arial"/>
          <w:szCs w:val="24"/>
        </w:rPr>
        <w:t>,</w:t>
      </w:r>
      <w:r w:rsidRPr="00F71B20">
        <w:rPr>
          <w:rFonts w:cs="Arial"/>
          <w:szCs w:val="24"/>
        </w:rPr>
        <w:t xml:space="preserve"> they meet [insert </w:t>
      </w:r>
      <w:r w:rsidRPr="00F71B20">
        <w:rPr>
          <w:rFonts w:cs="Arial"/>
          <w:i/>
          <w:szCs w:val="24"/>
        </w:rPr>
        <w:t xml:space="preserve">Service name] </w:t>
      </w:r>
      <w:r w:rsidRPr="00F71B20">
        <w:rPr>
          <w:rFonts w:cs="Arial"/>
          <w:szCs w:val="24"/>
        </w:rPr>
        <w:t>standards and objectives.</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Ensure a positive atmosphere for practice.</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Support their professional development.</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Help keep stress to a minimum.</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Increase awareness of new areas of professional knowledge.</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Ensure that they are given the resources to do their job.</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Provide an opportunity to voice their ideas and concerns.</w:t>
      </w:r>
    </w:p>
    <w:p w:rsidR="003D4CA9" w:rsidRPr="00F71B20" w:rsidRDefault="003D4CA9" w:rsidP="00C200D6">
      <w:pPr>
        <w:numPr>
          <w:ilvl w:val="0"/>
          <w:numId w:val="26"/>
        </w:numPr>
        <w:shd w:val="clear" w:color="auto" w:fill="F2F2F2" w:themeFill="background1" w:themeFillShade="F2"/>
        <w:tabs>
          <w:tab w:val="clear" w:pos="1647"/>
        </w:tabs>
        <w:spacing w:after="0" w:line="276" w:lineRule="auto"/>
        <w:ind w:left="851" w:hanging="284"/>
        <w:rPr>
          <w:rFonts w:cs="Arial"/>
          <w:szCs w:val="24"/>
        </w:rPr>
      </w:pPr>
      <w:r w:rsidRPr="00F71B20">
        <w:rPr>
          <w:rFonts w:cs="Arial"/>
          <w:szCs w:val="24"/>
        </w:rPr>
        <w:t>Ensure the quality of service provided to children and families.</w:t>
      </w:r>
    </w:p>
    <w:p w:rsidR="003D4CA9" w:rsidRPr="00F71B20" w:rsidRDefault="003D4CA9" w:rsidP="00C200D6">
      <w:pPr>
        <w:shd w:val="clear" w:color="auto" w:fill="F2F2F2" w:themeFill="background1" w:themeFillShade="F2"/>
        <w:tabs>
          <w:tab w:val="num" w:pos="1260"/>
        </w:tabs>
        <w:spacing w:line="276" w:lineRule="auto"/>
        <w:ind w:left="1260" w:hanging="540"/>
        <w:rPr>
          <w:rFonts w:cs="Arial"/>
          <w:color w:val="F50B32"/>
          <w:szCs w:val="24"/>
        </w:rPr>
      </w:pPr>
    </w:p>
    <w:p w:rsidR="003D4CA9" w:rsidRPr="00F71B20" w:rsidRDefault="003D4CA9" w:rsidP="00C200D6">
      <w:pPr>
        <w:shd w:val="clear" w:color="auto" w:fill="F2F2F2" w:themeFill="background1" w:themeFillShade="F2"/>
        <w:spacing w:line="276" w:lineRule="auto"/>
        <w:rPr>
          <w:rFonts w:cs="Arial"/>
          <w:szCs w:val="24"/>
        </w:rPr>
      </w:pPr>
      <w:r w:rsidRPr="00F71B20">
        <w:rPr>
          <w:rFonts w:cs="Arial"/>
          <w:szCs w:val="24"/>
        </w:rPr>
        <w:t>Staff members are encouraged to reflect on the quality of their practice, continually update their knowledge base and raise any safeguarding concerns.</w:t>
      </w:r>
    </w:p>
    <w:p w:rsidR="003D4CA9" w:rsidRPr="00F71B20" w:rsidRDefault="003D4CA9" w:rsidP="00C200D6">
      <w:pPr>
        <w:shd w:val="clear" w:color="auto" w:fill="F2F2F2" w:themeFill="background1" w:themeFillShade="F2"/>
        <w:spacing w:line="276" w:lineRule="auto"/>
        <w:rPr>
          <w:rFonts w:cs="Arial"/>
          <w:szCs w:val="24"/>
        </w:rPr>
      </w:pPr>
      <w:r w:rsidRPr="00F71B20">
        <w:rPr>
          <w:rFonts w:cs="Arial"/>
          <w:szCs w:val="24"/>
        </w:rPr>
        <w:lastRenderedPageBreak/>
        <w:t>Staff members will be supported appropriately in the case of child protection concerns and outside support will be sought if it is needed.</w:t>
      </w:r>
    </w:p>
    <w:p w:rsidR="003D4CA9" w:rsidRPr="00F71B20" w:rsidRDefault="003D4CA9" w:rsidP="00C200D6">
      <w:pPr>
        <w:shd w:val="clear" w:color="auto" w:fill="F2F2F2" w:themeFill="background1" w:themeFillShade="F2"/>
        <w:spacing w:line="276" w:lineRule="auto"/>
        <w:rPr>
          <w:rFonts w:cs="Arial"/>
          <w:szCs w:val="24"/>
        </w:rPr>
      </w:pPr>
      <w:r w:rsidRPr="00F71B20">
        <w:rPr>
          <w:rFonts w:cs="Arial"/>
          <w:szCs w:val="24"/>
        </w:rPr>
        <w:t>All staff members are entitled to:</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Respect as a person and in their role.</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Clarity in relation to their role and responsibilities.</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Clarity about the boundaries of confidentiality – where it is necessary to inform others of something that arises during supervision, the supervisor and supervisee should discuss how this can be done.</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Clarity about expectations.</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Have their experience and contribution acknowledged.</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Be briefed about</w:t>
      </w:r>
      <w:r w:rsidRPr="00F71B20">
        <w:rPr>
          <w:rFonts w:cs="Arial"/>
          <w:i/>
          <w:szCs w:val="24"/>
        </w:rPr>
        <w:t xml:space="preserve"> </w:t>
      </w:r>
      <w:r w:rsidRPr="00F71B20">
        <w:rPr>
          <w:rFonts w:cs="Arial"/>
          <w:szCs w:val="24"/>
        </w:rPr>
        <w:t>changes in the service.</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Participate in planning and problem solving and not just be told what to do.</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Access to continuing professional development/training relevant to their job.</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Clarification about the service’s policies and procedures.</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Clear performance targets.</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Be allocated an appropriate and manageable workload.</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Clarity about the basis of decisions that impact on them either directly or indirectly.</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Regular and uninterrupted supervision.</w:t>
      </w:r>
    </w:p>
    <w:p w:rsidR="003D4CA9" w:rsidRPr="00F71B20" w:rsidRDefault="003D4CA9" w:rsidP="00C200D6">
      <w:pPr>
        <w:numPr>
          <w:ilvl w:val="0"/>
          <w:numId w:val="25"/>
        </w:numPr>
        <w:shd w:val="clear" w:color="auto" w:fill="F2F2F2" w:themeFill="background1" w:themeFillShade="F2"/>
        <w:tabs>
          <w:tab w:val="clear" w:pos="1647"/>
        </w:tabs>
        <w:spacing w:after="0" w:line="276" w:lineRule="auto"/>
        <w:ind w:left="851" w:hanging="283"/>
        <w:rPr>
          <w:rFonts w:cs="Arial"/>
          <w:szCs w:val="24"/>
        </w:rPr>
      </w:pPr>
      <w:r w:rsidRPr="00F71B20">
        <w:rPr>
          <w:rFonts w:cs="Arial"/>
          <w:szCs w:val="24"/>
        </w:rPr>
        <w:t>Formal appraisal.</w:t>
      </w:r>
    </w:p>
    <w:p w:rsidR="003D4CA9" w:rsidRPr="00F71B20" w:rsidRDefault="003D4CA9" w:rsidP="00C200D6">
      <w:pPr>
        <w:shd w:val="clear" w:color="auto" w:fill="F2F2F2" w:themeFill="background1" w:themeFillShade="F2"/>
        <w:tabs>
          <w:tab w:val="num" w:pos="1080"/>
        </w:tabs>
        <w:spacing w:line="276" w:lineRule="auto"/>
        <w:ind w:left="1080" w:hanging="360"/>
        <w:rPr>
          <w:rFonts w:cs="Arial"/>
          <w:szCs w:val="24"/>
        </w:rPr>
      </w:pPr>
    </w:p>
    <w:p w:rsidR="003D4CA9" w:rsidRPr="00F71B20" w:rsidRDefault="003D4CA9" w:rsidP="00C200D6">
      <w:pPr>
        <w:shd w:val="clear" w:color="auto" w:fill="F2F2F2" w:themeFill="background1" w:themeFillShade="F2"/>
        <w:spacing w:line="276" w:lineRule="auto"/>
        <w:rPr>
          <w:rFonts w:cs="Arial"/>
          <w:szCs w:val="24"/>
        </w:rPr>
      </w:pPr>
      <w:r w:rsidRPr="00F71B20">
        <w:rPr>
          <w:rFonts w:cs="Arial"/>
          <w:szCs w:val="24"/>
        </w:rPr>
        <w:t>The supervision programme will be reviewed at least annually to ensure that it is effective.</w:t>
      </w:r>
    </w:p>
    <w:p w:rsidR="003D4CA9" w:rsidRPr="00F71B20" w:rsidRDefault="003D4CA9" w:rsidP="00C200D6">
      <w:pPr>
        <w:shd w:val="clear" w:color="auto" w:fill="F2F2F2" w:themeFill="background1" w:themeFillShade="F2"/>
        <w:spacing w:line="276" w:lineRule="auto"/>
        <w:rPr>
          <w:rFonts w:cs="Arial"/>
          <w:szCs w:val="24"/>
        </w:rPr>
      </w:pPr>
      <w:r w:rsidRPr="00F71B20">
        <w:rPr>
          <w:rFonts w:cs="Arial"/>
          <w:szCs w:val="24"/>
        </w:rPr>
        <w:t>Staff appraisals will be carried out for each staff member within the first six months of appointment and annually thereafter.</w:t>
      </w:r>
    </w:p>
    <w:p w:rsidR="00FD4F21" w:rsidRPr="00634ECD" w:rsidRDefault="00FD4F21" w:rsidP="00C200D6">
      <w:pPr>
        <w:spacing w:after="240" w:line="276" w:lineRule="auto"/>
        <w:ind w:hanging="720"/>
        <w:rPr>
          <w:rFonts w:cs="Arial"/>
          <w:b/>
        </w:rPr>
      </w:pPr>
      <w:r w:rsidRPr="00634ECD">
        <w:rPr>
          <w:rFonts w:cs="Arial"/>
          <w:b/>
        </w:rPr>
        <w:tab/>
      </w:r>
    </w:p>
    <w:p w:rsidR="00D43C39" w:rsidRPr="00634ECD" w:rsidRDefault="00FD4F21" w:rsidP="005A60CA">
      <w:pPr>
        <w:spacing w:after="240" w:line="276" w:lineRule="auto"/>
        <w:ind w:left="567" w:hanging="567"/>
        <w:rPr>
          <w:rFonts w:cs="Arial"/>
          <w:i/>
          <w:szCs w:val="24"/>
        </w:rPr>
      </w:pPr>
      <w:r w:rsidRPr="00FD4F21">
        <w:rPr>
          <w:rStyle w:val="Heading2Char"/>
        </w:rPr>
        <w:t>4.</w:t>
      </w:r>
      <w:r w:rsidRPr="00FD4F21">
        <w:rPr>
          <w:rStyle w:val="Heading2Char"/>
        </w:rPr>
        <w:tab/>
      </w:r>
      <w:r w:rsidRPr="005A60CA">
        <w:rPr>
          <w:rStyle w:val="Heading2Char"/>
        </w:rPr>
        <w:t>Procedures &amp; Practices</w:t>
      </w:r>
      <w:r w:rsidRPr="005A60CA">
        <w:rPr>
          <w:rFonts w:cs="Arial"/>
          <w:b/>
        </w:rPr>
        <w:t xml:space="preserve"> </w:t>
      </w:r>
      <w:r w:rsidR="00D43C39" w:rsidRPr="005A60CA">
        <w:rPr>
          <w:rFonts w:cs="Arial"/>
          <w:i/>
          <w:szCs w:val="24"/>
        </w:rPr>
        <w:t>[Outlines the specific steps and/or guidance to be followed in order to implement the policy.]</w:t>
      </w:r>
    </w:p>
    <w:p w:rsidR="00F83A0E" w:rsidRPr="005A60CA" w:rsidRDefault="003D4CA9" w:rsidP="00224171">
      <w:pPr>
        <w:spacing w:after="0" w:line="276" w:lineRule="auto"/>
        <w:rPr>
          <w:b/>
        </w:rPr>
      </w:pPr>
      <w:r w:rsidRPr="005A60CA">
        <w:rPr>
          <w:b/>
        </w:rPr>
        <w:t>Supervision</w:t>
      </w:r>
    </w:p>
    <w:p w:rsidR="00811982" w:rsidRDefault="00811982" w:rsidP="00224171">
      <w:pPr>
        <w:spacing w:after="0" w:line="276" w:lineRule="auto"/>
        <w:rPr>
          <w:rFonts w:cs="Arial"/>
          <w:szCs w:val="24"/>
        </w:rPr>
      </w:pPr>
      <w:r w:rsidRPr="00F71B20">
        <w:rPr>
          <w:rFonts w:cs="Arial"/>
          <w:szCs w:val="24"/>
        </w:rPr>
        <w:t>Before the first Supervision Meeting</w:t>
      </w:r>
      <w:r>
        <w:rPr>
          <w:rFonts w:cs="Arial"/>
          <w:szCs w:val="24"/>
        </w:rPr>
        <w:t>,</w:t>
      </w:r>
      <w:r w:rsidRPr="00F71B20">
        <w:rPr>
          <w:rFonts w:cs="Arial"/>
          <w:szCs w:val="24"/>
        </w:rPr>
        <w:t xml:space="preserve"> an initial discussion takes place between supervisor and supervisee to discuss what supervision is and also what it is not</w:t>
      </w:r>
      <w:r>
        <w:rPr>
          <w:rFonts w:cs="Arial"/>
          <w:szCs w:val="24"/>
        </w:rPr>
        <w:t>,</w:t>
      </w:r>
      <w:r w:rsidRPr="00F71B20">
        <w:rPr>
          <w:rFonts w:cs="Arial"/>
          <w:szCs w:val="24"/>
        </w:rPr>
        <w:t xml:space="preserve"> and to outline the frequency, duration and format of supervision meetings. Both participants’ expectations are discussed, clarified and agreed at the beginning of the supervision relationship.</w:t>
      </w:r>
    </w:p>
    <w:p w:rsidR="003D4CA9" w:rsidRPr="00283E64" w:rsidRDefault="003D4CA9" w:rsidP="00C200D6">
      <w:pPr>
        <w:spacing w:line="276" w:lineRule="auto"/>
        <w:rPr>
          <w:rFonts w:cs="Arial"/>
          <w:i/>
          <w:szCs w:val="24"/>
        </w:rPr>
      </w:pPr>
      <w:r w:rsidRPr="00F71B20">
        <w:rPr>
          <w:rFonts w:cs="Arial"/>
          <w:szCs w:val="24"/>
        </w:rPr>
        <w:t xml:space="preserve">A Supervision Meeting will be scheduled </w:t>
      </w:r>
      <w:r w:rsidRPr="00F71B20">
        <w:rPr>
          <w:rFonts w:cs="Arial"/>
          <w:i/>
          <w:szCs w:val="24"/>
        </w:rPr>
        <w:t>[monthly</w:t>
      </w:r>
      <w:r w:rsidRPr="00F71B20">
        <w:rPr>
          <w:rFonts w:cs="Arial"/>
          <w:szCs w:val="24"/>
        </w:rPr>
        <w:t>/</w:t>
      </w:r>
      <w:r w:rsidRPr="00F71B20">
        <w:rPr>
          <w:rFonts w:cs="Arial"/>
          <w:i/>
          <w:szCs w:val="24"/>
        </w:rPr>
        <w:t>every six weeks]</w:t>
      </w:r>
      <w:r w:rsidRPr="00F71B20">
        <w:rPr>
          <w:rFonts w:cs="Arial"/>
          <w:szCs w:val="24"/>
        </w:rPr>
        <w:t xml:space="preserve">, at least </w:t>
      </w:r>
      <w:r w:rsidRPr="00F71B20">
        <w:rPr>
          <w:rFonts w:cs="Arial"/>
          <w:i/>
          <w:szCs w:val="24"/>
        </w:rPr>
        <w:t>[insert number]</w:t>
      </w:r>
      <w:r w:rsidRPr="00F71B20">
        <w:rPr>
          <w:rFonts w:cs="Arial"/>
          <w:szCs w:val="24"/>
        </w:rPr>
        <w:t xml:space="preserve"> months in advance, with each staff member (paid or unpaid). </w:t>
      </w:r>
      <w:r w:rsidRPr="00F71B20">
        <w:rPr>
          <w:rFonts w:cs="Arial"/>
          <w:i/>
          <w:szCs w:val="24"/>
        </w:rPr>
        <w:t>[Outline here who in the service will supervise whom – anyone assigned as supervisor</w:t>
      </w:r>
      <w:r w:rsidR="00F83A0E">
        <w:rPr>
          <w:rFonts w:cs="Arial"/>
          <w:i/>
          <w:szCs w:val="24"/>
        </w:rPr>
        <w:t xml:space="preserve"> must be appropriately trained.]</w:t>
      </w:r>
      <w:r w:rsidRPr="00F71B20">
        <w:rPr>
          <w:rFonts w:cs="Arial"/>
          <w:i/>
          <w:szCs w:val="24"/>
        </w:rPr>
        <w:t xml:space="preserve"> </w:t>
      </w:r>
      <w:r w:rsidRPr="00F71B20">
        <w:rPr>
          <w:rFonts w:cs="Arial"/>
          <w:szCs w:val="24"/>
        </w:rPr>
        <w:t>The meeting will generally be a minimum of one hour’s duration.</w:t>
      </w:r>
      <w:r w:rsidR="00283E64">
        <w:rPr>
          <w:rFonts w:cs="Arial"/>
          <w:szCs w:val="24"/>
        </w:rPr>
        <w:t xml:space="preserve"> </w:t>
      </w:r>
      <w:r w:rsidR="00283E64">
        <w:rPr>
          <w:rFonts w:cs="Arial"/>
          <w:i/>
          <w:szCs w:val="24"/>
        </w:rPr>
        <w:t xml:space="preserve">[Outline here when and where supervision takes place and the resources available]. </w:t>
      </w:r>
    </w:p>
    <w:p w:rsidR="003D4CA9" w:rsidRPr="00F71B20" w:rsidRDefault="003D4CA9" w:rsidP="00C200D6">
      <w:pPr>
        <w:spacing w:line="276" w:lineRule="auto"/>
        <w:rPr>
          <w:rFonts w:cs="Arial"/>
          <w:szCs w:val="24"/>
        </w:rPr>
      </w:pPr>
      <w:r w:rsidRPr="00F71B20">
        <w:rPr>
          <w:rFonts w:cs="Arial"/>
          <w:szCs w:val="24"/>
        </w:rPr>
        <w:t>There will be an agreed agenda</w:t>
      </w:r>
      <w:r w:rsidR="00811982">
        <w:rPr>
          <w:rFonts w:cs="Arial"/>
          <w:szCs w:val="24"/>
        </w:rPr>
        <w:t xml:space="preserve"> for the meeting</w:t>
      </w:r>
      <w:r w:rsidRPr="00F71B20">
        <w:rPr>
          <w:rFonts w:cs="Arial"/>
          <w:szCs w:val="24"/>
        </w:rPr>
        <w:t>.</w:t>
      </w:r>
    </w:p>
    <w:p w:rsidR="003D4CA9" w:rsidRPr="00F71B20" w:rsidRDefault="003D4CA9" w:rsidP="00C200D6">
      <w:pPr>
        <w:spacing w:line="276" w:lineRule="auto"/>
        <w:ind w:hanging="720"/>
        <w:rPr>
          <w:rFonts w:cs="Arial"/>
          <w:i/>
          <w:szCs w:val="24"/>
        </w:rPr>
      </w:pPr>
      <w:r w:rsidRPr="00F71B20">
        <w:rPr>
          <w:rFonts w:cs="Arial"/>
          <w:szCs w:val="24"/>
        </w:rPr>
        <w:lastRenderedPageBreak/>
        <w:tab/>
      </w:r>
      <w:r w:rsidRPr="00F71B20">
        <w:rPr>
          <w:rFonts w:cs="Arial"/>
          <w:i/>
          <w:szCs w:val="24"/>
        </w:rPr>
        <w:t xml:space="preserve">[Outline the type of areas for discussion within supervision. There is likely to be a number of standing items on the agenda for supervision. In an early </w:t>
      </w:r>
      <w:proofErr w:type="gramStart"/>
      <w:r w:rsidRPr="00F71B20">
        <w:rPr>
          <w:rFonts w:cs="Arial"/>
          <w:i/>
          <w:szCs w:val="24"/>
        </w:rPr>
        <w:t>years</w:t>
      </w:r>
      <w:proofErr w:type="gramEnd"/>
      <w:r w:rsidRPr="00F71B20">
        <w:rPr>
          <w:rFonts w:cs="Arial"/>
          <w:i/>
          <w:szCs w:val="24"/>
        </w:rPr>
        <w:t xml:space="preserve"> educator role</w:t>
      </w:r>
      <w:r w:rsidR="00A1189A">
        <w:rPr>
          <w:rFonts w:cs="Arial"/>
          <w:i/>
          <w:szCs w:val="24"/>
        </w:rPr>
        <w:t>,</w:t>
      </w:r>
      <w:r w:rsidRPr="00F71B20">
        <w:rPr>
          <w:rFonts w:cs="Arial"/>
          <w:i/>
          <w:szCs w:val="24"/>
        </w:rPr>
        <w:t xml:space="preserve"> </w:t>
      </w:r>
      <w:r w:rsidR="00985036">
        <w:rPr>
          <w:rFonts w:cs="Arial"/>
          <w:i/>
          <w:szCs w:val="24"/>
        </w:rPr>
        <w:t xml:space="preserve">the </w:t>
      </w:r>
      <w:r w:rsidRPr="00F71B20">
        <w:rPr>
          <w:rFonts w:cs="Arial"/>
          <w:i/>
          <w:szCs w:val="24"/>
        </w:rPr>
        <w:t>agenda items may include but are not limited to:</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Care and welfare of the group.</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Care and welfare of individual children.</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Contact and work with parents</w:t>
      </w:r>
      <w:r w:rsidR="00462165">
        <w:rPr>
          <w:rFonts w:cs="Arial"/>
          <w:i/>
          <w:szCs w:val="24"/>
        </w:rPr>
        <w:t>/guardians</w:t>
      </w:r>
      <w:r w:rsidRPr="00F71B20">
        <w:rPr>
          <w:rFonts w:cs="Arial"/>
          <w:i/>
          <w:szCs w:val="24"/>
        </w:rPr>
        <w:t xml:space="preserve"> and families/key person role.</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Any new ideas/reflections on quality practice</w:t>
      </w:r>
      <w:r w:rsidR="00811982">
        <w:rPr>
          <w:rFonts w:cs="Arial"/>
          <w:i/>
          <w:szCs w:val="24"/>
        </w:rPr>
        <w:t>.</w:t>
      </w:r>
      <w:r w:rsidRPr="00F71B20">
        <w:rPr>
          <w:rFonts w:cs="Arial"/>
          <w:i/>
          <w:szCs w:val="24"/>
        </w:rPr>
        <w:t xml:space="preserve"> </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Any concerns including, but not limited to, child safeguarding concerns.</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Networking with other agencies and organisations.</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Training needs.</w:t>
      </w:r>
    </w:p>
    <w:p w:rsidR="003D4CA9"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Teamwork.</w:t>
      </w:r>
    </w:p>
    <w:p w:rsidR="00811982" w:rsidRPr="00F71B20" w:rsidRDefault="00811982" w:rsidP="00C200D6">
      <w:pPr>
        <w:numPr>
          <w:ilvl w:val="0"/>
          <w:numId w:val="27"/>
        </w:numPr>
        <w:tabs>
          <w:tab w:val="clear" w:pos="1647"/>
        </w:tabs>
        <w:spacing w:after="0" w:line="276" w:lineRule="auto"/>
        <w:ind w:left="851" w:hanging="284"/>
        <w:rPr>
          <w:rFonts w:cs="Arial"/>
          <w:i/>
          <w:szCs w:val="24"/>
        </w:rPr>
      </w:pPr>
      <w:r>
        <w:rPr>
          <w:rFonts w:cs="Arial"/>
          <w:i/>
          <w:szCs w:val="24"/>
        </w:rPr>
        <w:t xml:space="preserve">Staff welfare and support. </w:t>
      </w:r>
    </w:p>
    <w:p w:rsidR="003D4CA9" w:rsidRPr="00F71B20" w:rsidRDefault="003D4CA9" w:rsidP="00C200D6">
      <w:pPr>
        <w:numPr>
          <w:ilvl w:val="0"/>
          <w:numId w:val="27"/>
        </w:numPr>
        <w:tabs>
          <w:tab w:val="clear" w:pos="1647"/>
        </w:tabs>
        <w:spacing w:after="0" w:line="276" w:lineRule="auto"/>
        <w:ind w:left="851" w:hanging="284"/>
        <w:rPr>
          <w:rFonts w:cs="Arial"/>
          <w:i/>
          <w:szCs w:val="24"/>
        </w:rPr>
      </w:pPr>
      <w:r w:rsidRPr="00F71B20">
        <w:rPr>
          <w:rFonts w:cs="Arial"/>
          <w:i/>
          <w:szCs w:val="24"/>
        </w:rPr>
        <w:t xml:space="preserve">Health and </w:t>
      </w:r>
      <w:r w:rsidR="00A1189A">
        <w:rPr>
          <w:rFonts w:cs="Arial"/>
          <w:i/>
          <w:szCs w:val="24"/>
        </w:rPr>
        <w:t>s</w:t>
      </w:r>
      <w:r w:rsidRPr="00F71B20">
        <w:rPr>
          <w:rFonts w:cs="Arial"/>
          <w:i/>
          <w:szCs w:val="24"/>
        </w:rPr>
        <w:t>afety issues.]</w:t>
      </w:r>
    </w:p>
    <w:p w:rsidR="003D4CA9" w:rsidRPr="00F71B20" w:rsidRDefault="003D4CA9" w:rsidP="00811982">
      <w:pPr>
        <w:spacing w:after="0" w:line="276" w:lineRule="auto"/>
        <w:ind w:left="1440"/>
        <w:rPr>
          <w:rFonts w:cs="Arial"/>
          <w:i/>
          <w:szCs w:val="24"/>
        </w:rPr>
      </w:pPr>
    </w:p>
    <w:p w:rsidR="00811982" w:rsidRPr="00811982" w:rsidRDefault="00A87696" w:rsidP="00811982">
      <w:pPr>
        <w:spacing w:after="0" w:line="276" w:lineRule="auto"/>
        <w:rPr>
          <w:rFonts w:cs="Arial"/>
          <w:b/>
          <w:szCs w:val="24"/>
        </w:rPr>
      </w:pPr>
      <w:r>
        <w:rPr>
          <w:rFonts w:cs="Arial"/>
          <w:b/>
          <w:szCs w:val="24"/>
        </w:rPr>
        <w:t>R</w:t>
      </w:r>
      <w:r w:rsidR="00811982" w:rsidRPr="00811982">
        <w:rPr>
          <w:rFonts w:cs="Arial"/>
          <w:b/>
          <w:szCs w:val="24"/>
        </w:rPr>
        <w:t xml:space="preserve">ecords </w:t>
      </w:r>
      <w:r>
        <w:rPr>
          <w:rFonts w:cs="Arial"/>
          <w:b/>
          <w:szCs w:val="24"/>
        </w:rPr>
        <w:t xml:space="preserve">and record keeping </w:t>
      </w:r>
    </w:p>
    <w:p w:rsidR="003D4CA9" w:rsidRDefault="003D4CA9" w:rsidP="00811982">
      <w:pPr>
        <w:spacing w:after="0" w:line="276" w:lineRule="auto"/>
        <w:rPr>
          <w:rFonts w:cs="Arial"/>
          <w:szCs w:val="24"/>
        </w:rPr>
      </w:pPr>
      <w:r w:rsidRPr="00F71B20">
        <w:rPr>
          <w:rFonts w:cs="Arial"/>
          <w:szCs w:val="24"/>
        </w:rPr>
        <w:t>The supervision session is recorded by the supervisor and the record kept in accordance with good practice, legislation and regulation in</w:t>
      </w:r>
      <w:r w:rsidR="00985036">
        <w:rPr>
          <w:rFonts w:cs="Arial"/>
          <w:szCs w:val="24"/>
        </w:rPr>
        <w:t>…</w:t>
      </w:r>
      <w:r w:rsidRPr="00F71B20">
        <w:rPr>
          <w:rFonts w:cs="Arial"/>
          <w:szCs w:val="24"/>
        </w:rPr>
        <w:t xml:space="preserve"> </w:t>
      </w:r>
      <w:r w:rsidRPr="00F71B20">
        <w:rPr>
          <w:rFonts w:cs="Arial"/>
          <w:i/>
          <w:szCs w:val="24"/>
        </w:rPr>
        <w:t>[</w:t>
      </w:r>
      <w:proofErr w:type="gramStart"/>
      <w:r w:rsidRPr="00F71B20">
        <w:rPr>
          <w:rFonts w:cs="Arial"/>
          <w:i/>
          <w:szCs w:val="24"/>
        </w:rPr>
        <w:t>state</w:t>
      </w:r>
      <w:proofErr w:type="gramEnd"/>
      <w:r w:rsidRPr="00F71B20">
        <w:rPr>
          <w:rFonts w:cs="Arial"/>
          <w:i/>
          <w:szCs w:val="24"/>
        </w:rPr>
        <w:t xml:space="preserve"> where the record will be stored] </w:t>
      </w:r>
      <w:r w:rsidRPr="00F71B20">
        <w:rPr>
          <w:rFonts w:cs="Arial"/>
          <w:szCs w:val="24"/>
        </w:rPr>
        <w:t>(</w:t>
      </w:r>
      <w:proofErr w:type="gramStart"/>
      <w:r w:rsidR="00F83A0E">
        <w:rPr>
          <w:rFonts w:cs="Arial"/>
          <w:szCs w:val="24"/>
        </w:rPr>
        <w:t>s</w:t>
      </w:r>
      <w:r w:rsidRPr="00F71B20">
        <w:rPr>
          <w:rFonts w:cs="Arial"/>
          <w:szCs w:val="24"/>
        </w:rPr>
        <w:t>ee</w:t>
      </w:r>
      <w:proofErr w:type="gramEnd"/>
      <w:r w:rsidRPr="00F71B20">
        <w:rPr>
          <w:rFonts w:cs="Arial"/>
          <w:szCs w:val="24"/>
        </w:rPr>
        <w:t xml:space="preserve"> Record Keeping Policy). Both supervisor and supervisee sign the record to ensure that it is an accurate and fair reflection of the discussion and decisions. Decisions made at one session will be followed up at the next session to ensure they were acted upon. </w:t>
      </w:r>
    </w:p>
    <w:p w:rsidR="00AB71B6" w:rsidRPr="00F71B20" w:rsidRDefault="00AB71B6" w:rsidP="00C200D6">
      <w:pPr>
        <w:spacing w:line="276" w:lineRule="auto"/>
        <w:rPr>
          <w:rFonts w:cs="Arial"/>
          <w:szCs w:val="24"/>
        </w:rPr>
      </w:pPr>
    </w:p>
    <w:p w:rsidR="00576415" w:rsidRPr="000E0417" w:rsidRDefault="00576415" w:rsidP="00576415">
      <w:pPr>
        <w:spacing w:after="0" w:line="276" w:lineRule="auto"/>
        <w:rPr>
          <w:rFonts w:cs="Arial"/>
          <w:b/>
          <w:lang w:val="en-US"/>
        </w:rPr>
      </w:pPr>
      <w:r w:rsidRPr="000E0417">
        <w:rPr>
          <w:rFonts w:cs="Arial"/>
          <w:b/>
          <w:lang w:val="en-US"/>
        </w:rPr>
        <w:t>Supervision of students</w:t>
      </w:r>
    </w:p>
    <w:p w:rsidR="00576415" w:rsidRPr="000E0417" w:rsidRDefault="00576415" w:rsidP="00576415">
      <w:pPr>
        <w:spacing w:after="0" w:line="276" w:lineRule="auto"/>
        <w:rPr>
          <w:rFonts w:cs="Arial"/>
        </w:rPr>
      </w:pPr>
      <w:r w:rsidRPr="000E0417">
        <w:rPr>
          <w:rFonts w:cs="Arial"/>
          <w:lang w:val="en-US"/>
        </w:rPr>
        <w:t>Students/</w:t>
      </w:r>
      <w:r w:rsidRPr="000E0417">
        <w:rPr>
          <w:rFonts w:cs="Arial"/>
        </w:rPr>
        <w:t>Trainees who work with the children are at all times under the supervision of an appropriately qualified staff member. They are supported and supervised by appropriately experienced members of staff to assist them to carry out their duties to promote and protect the wellbeing, learning and development of the children.</w:t>
      </w:r>
    </w:p>
    <w:p w:rsidR="00576415" w:rsidRDefault="00576415" w:rsidP="00C200D6">
      <w:pPr>
        <w:spacing w:line="276" w:lineRule="auto"/>
        <w:ind w:left="720" w:hanging="720"/>
        <w:rPr>
          <w:rFonts w:cs="Arial"/>
          <w:b/>
          <w:i/>
          <w:szCs w:val="24"/>
        </w:rPr>
      </w:pPr>
    </w:p>
    <w:p w:rsidR="003D4CA9" w:rsidRPr="00F71B20" w:rsidRDefault="003D4CA9" w:rsidP="00F132B5">
      <w:pPr>
        <w:spacing w:after="0" w:line="276" w:lineRule="auto"/>
        <w:ind w:left="720" w:hanging="720"/>
        <w:rPr>
          <w:rFonts w:cs="Arial"/>
          <w:b/>
          <w:i/>
          <w:szCs w:val="24"/>
        </w:rPr>
      </w:pPr>
      <w:r w:rsidRPr="00F71B20">
        <w:rPr>
          <w:rFonts w:cs="Arial"/>
          <w:b/>
          <w:i/>
          <w:szCs w:val="24"/>
        </w:rPr>
        <w:t xml:space="preserve">Team </w:t>
      </w:r>
      <w:r w:rsidR="00F83A0E">
        <w:rPr>
          <w:rFonts w:cs="Arial"/>
          <w:b/>
          <w:i/>
          <w:szCs w:val="24"/>
        </w:rPr>
        <w:t>m</w:t>
      </w:r>
      <w:r w:rsidRPr="00F71B20">
        <w:rPr>
          <w:rFonts w:cs="Arial"/>
          <w:b/>
          <w:i/>
          <w:szCs w:val="24"/>
        </w:rPr>
        <w:t>eetings</w:t>
      </w:r>
    </w:p>
    <w:p w:rsidR="003D4CA9" w:rsidRPr="00F71B20" w:rsidRDefault="003D4CA9" w:rsidP="00F132B5">
      <w:pPr>
        <w:spacing w:after="0" w:line="276" w:lineRule="auto"/>
        <w:rPr>
          <w:rFonts w:cs="Arial"/>
          <w:i/>
          <w:szCs w:val="24"/>
        </w:rPr>
      </w:pPr>
      <w:r w:rsidRPr="00F71B20">
        <w:rPr>
          <w:rFonts w:cs="Arial"/>
          <w:i/>
          <w:szCs w:val="24"/>
        </w:rPr>
        <w:t>You can also include the service policy guidance on Team Meetings here and/or in the Staff Training Policy. Regular and consistent team meetings are an integral part of team, individual and service development as well as being core to communication within the team. Team meetings can have a number of different functions including:</w:t>
      </w:r>
    </w:p>
    <w:p w:rsidR="003D4CA9" w:rsidRPr="003D4CA9" w:rsidRDefault="003D4CA9" w:rsidP="00C200D6">
      <w:pPr>
        <w:pStyle w:val="ListParagraph"/>
        <w:numPr>
          <w:ilvl w:val="0"/>
          <w:numId w:val="30"/>
        </w:numPr>
        <w:spacing w:after="0" w:line="276" w:lineRule="auto"/>
        <w:ind w:left="851" w:hanging="284"/>
        <w:rPr>
          <w:rFonts w:cs="Arial"/>
          <w:i/>
          <w:szCs w:val="24"/>
        </w:rPr>
      </w:pPr>
      <w:r w:rsidRPr="003D4CA9">
        <w:rPr>
          <w:rFonts w:cs="Arial"/>
          <w:i/>
          <w:szCs w:val="24"/>
        </w:rPr>
        <w:t>Information sharing</w:t>
      </w:r>
    </w:p>
    <w:p w:rsidR="003D4CA9" w:rsidRPr="003D4CA9" w:rsidRDefault="003D4CA9" w:rsidP="00C200D6">
      <w:pPr>
        <w:pStyle w:val="ListParagraph"/>
        <w:numPr>
          <w:ilvl w:val="0"/>
          <w:numId w:val="30"/>
        </w:numPr>
        <w:spacing w:after="0" w:line="276" w:lineRule="auto"/>
        <w:ind w:left="851" w:hanging="284"/>
        <w:rPr>
          <w:rFonts w:cs="Arial"/>
          <w:i/>
          <w:szCs w:val="24"/>
        </w:rPr>
      </w:pPr>
      <w:r w:rsidRPr="003D4CA9">
        <w:rPr>
          <w:rFonts w:cs="Arial"/>
          <w:i/>
          <w:szCs w:val="24"/>
        </w:rPr>
        <w:t>Decision making</w:t>
      </w:r>
    </w:p>
    <w:p w:rsidR="003D4CA9" w:rsidRPr="003D4CA9" w:rsidRDefault="003D4CA9" w:rsidP="00C200D6">
      <w:pPr>
        <w:pStyle w:val="ListParagraph"/>
        <w:numPr>
          <w:ilvl w:val="0"/>
          <w:numId w:val="30"/>
        </w:numPr>
        <w:spacing w:after="0" w:line="276" w:lineRule="auto"/>
        <w:ind w:left="851" w:hanging="284"/>
        <w:rPr>
          <w:rFonts w:cs="Arial"/>
          <w:i/>
          <w:szCs w:val="24"/>
        </w:rPr>
      </w:pPr>
      <w:r w:rsidRPr="003D4CA9">
        <w:rPr>
          <w:rFonts w:cs="Arial"/>
          <w:i/>
          <w:szCs w:val="24"/>
        </w:rPr>
        <w:t>Developing the team/teamwork</w:t>
      </w:r>
    </w:p>
    <w:p w:rsidR="003D4CA9" w:rsidRPr="003D4CA9" w:rsidRDefault="003D4CA9" w:rsidP="00C200D6">
      <w:pPr>
        <w:pStyle w:val="ListParagraph"/>
        <w:numPr>
          <w:ilvl w:val="0"/>
          <w:numId w:val="30"/>
        </w:numPr>
        <w:spacing w:after="0" w:line="276" w:lineRule="auto"/>
        <w:ind w:left="851" w:hanging="284"/>
        <w:rPr>
          <w:rFonts w:cs="Arial"/>
          <w:i/>
          <w:szCs w:val="24"/>
        </w:rPr>
      </w:pPr>
      <w:r w:rsidRPr="003D4CA9">
        <w:rPr>
          <w:rFonts w:cs="Arial"/>
          <w:i/>
          <w:szCs w:val="24"/>
        </w:rPr>
        <w:t>Review, reflection, evaluation and planning</w:t>
      </w:r>
    </w:p>
    <w:p w:rsidR="003D4CA9" w:rsidRPr="003D4CA9" w:rsidRDefault="003D4CA9" w:rsidP="00C200D6">
      <w:pPr>
        <w:pStyle w:val="ListParagraph"/>
        <w:numPr>
          <w:ilvl w:val="0"/>
          <w:numId w:val="30"/>
        </w:numPr>
        <w:spacing w:after="0" w:line="276" w:lineRule="auto"/>
        <w:ind w:left="851" w:hanging="284"/>
        <w:rPr>
          <w:rFonts w:cs="Arial"/>
          <w:i/>
          <w:szCs w:val="24"/>
        </w:rPr>
      </w:pPr>
      <w:r w:rsidRPr="003D4CA9">
        <w:rPr>
          <w:rFonts w:cs="Arial"/>
          <w:i/>
          <w:szCs w:val="24"/>
        </w:rPr>
        <w:t>Debriefing and support</w:t>
      </w:r>
    </w:p>
    <w:p w:rsidR="003D4CA9" w:rsidRDefault="003D4CA9" w:rsidP="00F132B5">
      <w:pPr>
        <w:pStyle w:val="ListParagraph"/>
        <w:numPr>
          <w:ilvl w:val="0"/>
          <w:numId w:val="30"/>
        </w:numPr>
        <w:spacing w:after="0" w:line="276" w:lineRule="auto"/>
        <w:ind w:left="851" w:hanging="284"/>
        <w:rPr>
          <w:rFonts w:cs="Arial"/>
          <w:i/>
          <w:szCs w:val="24"/>
        </w:rPr>
      </w:pPr>
      <w:r w:rsidRPr="003D4CA9">
        <w:rPr>
          <w:rFonts w:cs="Arial"/>
          <w:i/>
          <w:szCs w:val="24"/>
        </w:rPr>
        <w:t>Skills development/sharing knowledge from training attended</w:t>
      </w:r>
      <w:r w:rsidR="004F50FE">
        <w:rPr>
          <w:rFonts w:cs="Arial"/>
          <w:i/>
          <w:szCs w:val="24"/>
        </w:rPr>
        <w:t>.</w:t>
      </w:r>
    </w:p>
    <w:p w:rsidR="00F132B5" w:rsidRPr="00F132B5" w:rsidRDefault="00F132B5" w:rsidP="00F132B5">
      <w:pPr>
        <w:pStyle w:val="ListParagraph"/>
        <w:spacing w:after="0" w:line="276" w:lineRule="auto"/>
        <w:ind w:left="851"/>
        <w:rPr>
          <w:rFonts w:cs="Arial"/>
          <w:i/>
          <w:szCs w:val="24"/>
        </w:rPr>
      </w:pPr>
    </w:p>
    <w:p w:rsidR="003D4CA9" w:rsidRPr="00F71B20" w:rsidRDefault="003D4CA9" w:rsidP="00C200D6">
      <w:pPr>
        <w:spacing w:line="276" w:lineRule="auto"/>
        <w:rPr>
          <w:rFonts w:cs="Arial"/>
          <w:i/>
          <w:szCs w:val="24"/>
        </w:rPr>
      </w:pPr>
      <w:r w:rsidRPr="00F71B20">
        <w:rPr>
          <w:rFonts w:cs="Arial"/>
          <w:i/>
          <w:szCs w:val="24"/>
        </w:rPr>
        <w:t xml:space="preserve">All team meetings and decisions made should be in the interests of the children and families who use the service. Meetings need to have a clear purpose and direction and a clear </w:t>
      </w:r>
      <w:r w:rsidRPr="00F71B20">
        <w:rPr>
          <w:rFonts w:cs="Arial"/>
          <w:i/>
          <w:szCs w:val="24"/>
        </w:rPr>
        <w:lastRenderedPageBreak/>
        <w:t>recorded outcome. There needs to be an agreed agenda, a timeframe, minutes, a chairperson (not necessarily the owner/manager) and open discussion and reflection.</w:t>
      </w:r>
    </w:p>
    <w:p w:rsidR="003D4CA9" w:rsidRPr="00F71B20" w:rsidRDefault="00F83A0E" w:rsidP="00F132B5">
      <w:pPr>
        <w:spacing w:after="0" w:line="276" w:lineRule="auto"/>
        <w:rPr>
          <w:rFonts w:cs="Arial"/>
          <w:b/>
          <w:i/>
          <w:szCs w:val="24"/>
        </w:rPr>
      </w:pPr>
      <w:r>
        <w:rPr>
          <w:rFonts w:cs="Arial"/>
          <w:b/>
          <w:i/>
          <w:szCs w:val="24"/>
        </w:rPr>
        <w:t>Mentoring and/or c</w:t>
      </w:r>
      <w:r w:rsidR="003D4CA9" w:rsidRPr="00F71B20">
        <w:rPr>
          <w:rFonts w:cs="Arial"/>
          <w:b/>
          <w:i/>
          <w:szCs w:val="24"/>
        </w:rPr>
        <w:t>oaching</w:t>
      </w:r>
    </w:p>
    <w:p w:rsidR="003D4CA9" w:rsidRPr="00F71B20" w:rsidRDefault="003D4CA9" w:rsidP="00F132B5">
      <w:pPr>
        <w:spacing w:after="0" w:line="276" w:lineRule="auto"/>
        <w:rPr>
          <w:rFonts w:cs="Arial"/>
          <w:i/>
          <w:szCs w:val="24"/>
        </w:rPr>
      </w:pPr>
      <w:r w:rsidRPr="00F71B20">
        <w:rPr>
          <w:rFonts w:cs="Arial"/>
          <w:i/>
          <w:szCs w:val="24"/>
        </w:rPr>
        <w:t>The service approach (if any) to Mentoring and/or Coaching as a form of support and guidance can also be included here and/or in the Staff Training Policy. Mentoring and Coaching do not involve line management responsibility but are supportive of people and practice. The role of mentor is to provide an opportunity for reflection on work and learn from this. The mentor shares their experience and provides encouragement and support. The mentoring relationship can be formal or informal.</w:t>
      </w:r>
      <w:r w:rsidR="00802CDA">
        <w:rPr>
          <w:rFonts w:cs="Arial"/>
          <w:i/>
          <w:szCs w:val="24"/>
        </w:rPr>
        <w:t xml:space="preserve"> </w:t>
      </w:r>
      <w:r w:rsidRPr="00F71B20">
        <w:rPr>
          <w:rFonts w:cs="Arial"/>
          <w:i/>
          <w:szCs w:val="24"/>
        </w:rPr>
        <w:t>The coaching relationship is more directive whereby the coach suggests ways of improving practice and skills.]</w:t>
      </w:r>
    </w:p>
    <w:p w:rsidR="003D4CA9" w:rsidRPr="00F71B20" w:rsidRDefault="003D4CA9" w:rsidP="00C200D6">
      <w:pPr>
        <w:pStyle w:val="Heading3"/>
        <w:spacing w:line="276" w:lineRule="auto"/>
      </w:pPr>
    </w:p>
    <w:p w:rsidR="00F83A0E" w:rsidRPr="00F83A0E" w:rsidRDefault="003D4CA9" w:rsidP="00F132B5">
      <w:pPr>
        <w:pStyle w:val="Heading3"/>
        <w:spacing w:before="0" w:line="276" w:lineRule="auto"/>
      </w:pPr>
      <w:r w:rsidRPr="00F71B20">
        <w:t>Appraisals</w:t>
      </w:r>
    </w:p>
    <w:p w:rsidR="003D4CA9" w:rsidRPr="00F71B20" w:rsidRDefault="003D4CA9" w:rsidP="00C200D6">
      <w:pPr>
        <w:spacing w:line="276" w:lineRule="auto"/>
        <w:rPr>
          <w:rFonts w:cs="Arial"/>
          <w:szCs w:val="24"/>
        </w:rPr>
      </w:pPr>
      <w:r w:rsidRPr="00F71B20">
        <w:rPr>
          <w:rFonts w:cs="Arial"/>
          <w:szCs w:val="24"/>
        </w:rPr>
        <w:t>All new staff members have an appraisal carried out before the end of their probationary period and thereafter annually.</w:t>
      </w:r>
    </w:p>
    <w:p w:rsidR="003D4CA9" w:rsidRPr="00F71B20" w:rsidRDefault="003D4CA9" w:rsidP="00C200D6">
      <w:pPr>
        <w:spacing w:line="276" w:lineRule="auto"/>
        <w:rPr>
          <w:rFonts w:cs="Arial"/>
          <w:szCs w:val="24"/>
        </w:rPr>
      </w:pPr>
      <w:r w:rsidRPr="00F71B20">
        <w:rPr>
          <w:rFonts w:cs="Arial"/>
          <w:szCs w:val="24"/>
        </w:rPr>
        <w:t xml:space="preserve">All staff members’ appraisals take the same approach using the service’s standard Appraisal Form. </w:t>
      </w:r>
    </w:p>
    <w:p w:rsidR="003D4CA9" w:rsidRPr="00F71B20" w:rsidRDefault="003D4CA9" w:rsidP="00C200D6">
      <w:pPr>
        <w:spacing w:line="276" w:lineRule="auto"/>
        <w:rPr>
          <w:rFonts w:cs="Arial"/>
          <w:i/>
          <w:szCs w:val="24"/>
        </w:rPr>
      </w:pPr>
      <w:r w:rsidRPr="00F71B20">
        <w:rPr>
          <w:rFonts w:cs="Arial"/>
          <w:i/>
          <w:szCs w:val="24"/>
        </w:rPr>
        <w:t xml:space="preserve">[The following is a list of questions that may be helpful to include </w:t>
      </w:r>
      <w:r w:rsidR="00985036">
        <w:rPr>
          <w:rFonts w:cs="Arial"/>
          <w:i/>
          <w:szCs w:val="24"/>
        </w:rPr>
        <w:t>when developing your</w:t>
      </w:r>
      <w:r w:rsidRPr="00F71B20">
        <w:rPr>
          <w:rFonts w:cs="Arial"/>
          <w:i/>
          <w:szCs w:val="24"/>
        </w:rPr>
        <w:t xml:space="preserve"> Appraisal Form</w:t>
      </w:r>
      <w:r w:rsidR="00985036">
        <w:rPr>
          <w:rFonts w:cs="Arial"/>
          <w:i/>
          <w:szCs w:val="24"/>
        </w:rPr>
        <w:t>. The purpose of the form is to</w:t>
      </w:r>
      <w:r w:rsidRPr="00F71B20">
        <w:rPr>
          <w:rFonts w:cs="Arial"/>
          <w:i/>
          <w:szCs w:val="24"/>
        </w:rPr>
        <w:t xml:space="preserve"> support preparing for</w:t>
      </w:r>
      <w:r w:rsidR="00985036">
        <w:rPr>
          <w:rFonts w:cs="Arial"/>
          <w:i/>
          <w:szCs w:val="24"/>
        </w:rPr>
        <w:t xml:space="preserve"> and </w:t>
      </w:r>
      <w:r w:rsidRPr="00F71B20">
        <w:rPr>
          <w:rFonts w:cs="Arial"/>
          <w:i/>
          <w:szCs w:val="24"/>
        </w:rPr>
        <w:t>carrying out</w:t>
      </w:r>
      <w:r w:rsidR="00985036">
        <w:rPr>
          <w:rFonts w:cs="Arial"/>
          <w:i/>
          <w:szCs w:val="24"/>
        </w:rPr>
        <w:t>,</w:t>
      </w:r>
      <w:r w:rsidRPr="00F71B20">
        <w:rPr>
          <w:rFonts w:cs="Arial"/>
          <w:i/>
          <w:szCs w:val="24"/>
        </w:rPr>
        <w:t xml:space="preserve"> </w:t>
      </w:r>
      <w:r w:rsidR="00985036">
        <w:rPr>
          <w:rFonts w:cs="Arial"/>
          <w:i/>
          <w:szCs w:val="24"/>
        </w:rPr>
        <w:t xml:space="preserve">as well as recording </w:t>
      </w:r>
      <w:r w:rsidRPr="00F71B20">
        <w:rPr>
          <w:rFonts w:cs="Arial"/>
          <w:i/>
          <w:szCs w:val="24"/>
        </w:rPr>
        <w:t>an appraisal:</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have been your achievements during the last year?</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How do these relate to the goals you had at the beginning of the year?</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How do they relate to the service’s goals?</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are your particular strengths in relation to your work here?</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have you contributed to the team/service?</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situations/issues have challenged you?</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has contributed to effective work/practice?</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has got in the way of effective work?</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have you learned and what would you like to learn?</w:t>
      </w:r>
    </w:p>
    <w:p w:rsidR="003D4CA9" w:rsidRPr="00F71B20" w:rsidRDefault="003D4CA9" w:rsidP="00C200D6">
      <w:pPr>
        <w:pStyle w:val="ListParagraph"/>
        <w:numPr>
          <w:ilvl w:val="0"/>
          <w:numId w:val="31"/>
        </w:numPr>
        <w:spacing w:after="0" w:line="276" w:lineRule="auto"/>
        <w:ind w:left="851" w:hanging="284"/>
        <w:rPr>
          <w:rFonts w:cs="Arial"/>
          <w:i/>
          <w:szCs w:val="24"/>
        </w:rPr>
      </w:pPr>
      <w:r w:rsidRPr="00F71B20">
        <w:rPr>
          <w:rFonts w:cs="Arial"/>
          <w:i/>
          <w:szCs w:val="24"/>
        </w:rPr>
        <w:t>What goals would you like to set for the coming year?</w:t>
      </w:r>
    </w:p>
    <w:p w:rsidR="003D4CA9" w:rsidRDefault="003D4CA9" w:rsidP="00F132B5">
      <w:pPr>
        <w:pStyle w:val="ListParagraph"/>
        <w:numPr>
          <w:ilvl w:val="0"/>
          <w:numId w:val="31"/>
        </w:numPr>
        <w:spacing w:after="0" w:line="276" w:lineRule="auto"/>
        <w:ind w:left="851" w:hanging="284"/>
        <w:rPr>
          <w:rFonts w:cs="Arial"/>
          <w:i/>
          <w:szCs w:val="24"/>
        </w:rPr>
      </w:pPr>
      <w:r w:rsidRPr="00F71B20">
        <w:rPr>
          <w:rFonts w:cs="Arial"/>
          <w:i/>
          <w:szCs w:val="24"/>
        </w:rPr>
        <w:t>What do you think the service/your colleagues can do to contribute to your achieving your goals?]</w:t>
      </w:r>
    </w:p>
    <w:p w:rsidR="00F132B5" w:rsidRPr="00F132B5" w:rsidRDefault="00F132B5" w:rsidP="00F132B5">
      <w:pPr>
        <w:pStyle w:val="ListParagraph"/>
        <w:spacing w:after="0" w:line="276" w:lineRule="auto"/>
        <w:ind w:left="851"/>
        <w:rPr>
          <w:rFonts w:cs="Arial"/>
          <w:i/>
          <w:szCs w:val="24"/>
        </w:rPr>
      </w:pPr>
    </w:p>
    <w:p w:rsidR="003D4CA9" w:rsidRPr="00F71B20" w:rsidRDefault="003D4CA9" w:rsidP="00C200D6">
      <w:pPr>
        <w:spacing w:line="276" w:lineRule="auto"/>
        <w:rPr>
          <w:rFonts w:cs="Arial"/>
          <w:szCs w:val="24"/>
        </w:rPr>
      </w:pPr>
      <w:r w:rsidRPr="00F71B20">
        <w:rPr>
          <w:rFonts w:cs="Arial"/>
          <w:szCs w:val="24"/>
        </w:rPr>
        <w:t>Appraisals relate to the individual’s job description and focus on areas of performance relevant to their role.</w:t>
      </w:r>
    </w:p>
    <w:p w:rsidR="003D4CA9" w:rsidRPr="00F71B20" w:rsidRDefault="003D4CA9" w:rsidP="00C200D6">
      <w:pPr>
        <w:spacing w:line="276" w:lineRule="auto"/>
        <w:rPr>
          <w:rFonts w:cs="Arial"/>
          <w:color w:val="FF0000"/>
          <w:szCs w:val="24"/>
        </w:rPr>
      </w:pPr>
      <w:r w:rsidRPr="00F71B20">
        <w:rPr>
          <w:rFonts w:cs="Arial"/>
          <w:szCs w:val="24"/>
        </w:rPr>
        <w:t>Appraisals are recorded and records kept in each staff member’s own personnel file in accordance with good practice and legislation and regulation (see Records and Record Keeping Policy).</w:t>
      </w:r>
    </w:p>
    <w:p w:rsidR="00FD4F21" w:rsidRDefault="003D4CA9" w:rsidP="00224171">
      <w:pPr>
        <w:spacing w:line="276" w:lineRule="auto"/>
        <w:rPr>
          <w:rFonts w:cs="Arial"/>
          <w:i/>
          <w:szCs w:val="24"/>
        </w:rPr>
      </w:pPr>
      <w:r w:rsidRPr="00F71B20">
        <w:rPr>
          <w:rFonts w:cs="Arial"/>
          <w:szCs w:val="24"/>
        </w:rPr>
        <w:t>Where there is disagreement between the parties, they must, in the first instance, try to resolve issues between them in a respectful manner with each listening to the other’s point of view. Should this fail and agreement not be reached</w:t>
      </w:r>
      <w:proofErr w:type="gramStart"/>
      <w:r w:rsidR="00C2021E">
        <w:rPr>
          <w:rFonts w:cs="Arial"/>
          <w:szCs w:val="24"/>
        </w:rPr>
        <w:t>…</w:t>
      </w:r>
      <w:proofErr w:type="gramEnd"/>
      <w:r w:rsidRPr="00F71B20">
        <w:rPr>
          <w:rFonts w:cs="Arial"/>
          <w:szCs w:val="24"/>
        </w:rPr>
        <w:t xml:space="preserve"> </w:t>
      </w:r>
      <w:r w:rsidRPr="00F71B20">
        <w:rPr>
          <w:rFonts w:cs="Arial"/>
          <w:i/>
          <w:szCs w:val="24"/>
        </w:rPr>
        <w:t>[</w:t>
      </w:r>
      <w:proofErr w:type="gramStart"/>
      <w:r w:rsidRPr="00F71B20">
        <w:rPr>
          <w:rFonts w:cs="Arial"/>
          <w:i/>
          <w:szCs w:val="24"/>
        </w:rPr>
        <w:t>state</w:t>
      </w:r>
      <w:proofErr w:type="gramEnd"/>
      <w:r w:rsidRPr="00F71B20">
        <w:rPr>
          <w:rFonts w:cs="Arial"/>
          <w:i/>
          <w:szCs w:val="24"/>
        </w:rPr>
        <w:t xml:space="preserve"> how the issue will be </w:t>
      </w:r>
      <w:r w:rsidRPr="00F71B20">
        <w:rPr>
          <w:rFonts w:cs="Arial"/>
          <w:i/>
          <w:szCs w:val="24"/>
        </w:rPr>
        <w:lastRenderedPageBreak/>
        <w:t>addressed and by whom</w:t>
      </w:r>
      <w:r w:rsidR="00F83A0E">
        <w:rPr>
          <w:rFonts w:cs="Arial"/>
          <w:i/>
          <w:szCs w:val="24"/>
        </w:rPr>
        <w:t>, for example,</w:t>
      </w:r>
      <w:r w:rsidRPr="00F71B20">
        <w:rPr>
          <w:rFonts w:cs="Arial"/>
          <w:i/>
          <w:szCs w:val="24"/>
        </w:rPr>
        <w:t xml:space="preserve"> intervention by the staff representative of the management committee/ a senior manager/ a mediator].</w:t>
      </w:r>
    </w:p>
    <w:p w:rsidR="00224171" w:rsidRPr="00224171" w:rsidRDefault="00224171" w:rsidP="00224171">
      <w:pPr>
        <w:spacing w:line="276" w:lineRule="auto"/>
        <w:rPr>
          <w:rFonts w:cs="Arial"/>
          <w:i/>
          <w:szCs w:val="24"/>
        </w:rPr>
      </w:pPr>
    </w:p>
    <w:p w:rsidR="00FD4F21" w:rsidRPr="00634ECD" w:rsidRDefault="00FD4F21" w:rsidP="00C200D6">
      <w:pPr>
        <w:pStyle w:val="Heading2"/>
        <w:numPr>
          <w:ilvl w:val="0"/>
          <w:numId w:val="22"/>
        </w:numPr>
        <w:spacing w:before="0" w:after="240" w:line="276" w:lineRule="auto"/>
        <w:ind w:left="0" w:firstLine="0"/>
      </w:pPr>
      <w:r w:rsidRPr="00634ECD">
        <w:t xml:space="preserve">Communication Plan </w:t>
      </w:r>
      <w:r w:rsidRPr="00475D77">
        <w:rPr>
          <w:i/>
        </w:rPr>
        <w:t>[For staff &amp; families]</w:t>
      </w:r>
    </w:p>
    <w:p w:rsidR="003D4CA9" w:rsidRPr="00F71B20" w:rsidRDefault="00462165" w:rsidP="00C200D6">
      <w:pPr>
        <w:spacing w:line="276" w:lineRule="auto"/>
        <w:rPr>
          <w:rFonts w:cs="Arial"/>
          <w:i/>
          <w:szCs w:val="24"/>
        </w:rPr>
      </w:pPr>
      <w:r>
        <w:rPr>
          <w:rFonts w:cs="Arial"/>
          <w:szCs w:val="24"/>
        </w:rPr>
        <w:t>Staff members</w:t>
      </w:r>
      <w:r w:rsidR="005B395D">
        <w:rPr>
          <w:rFonts w:cs="Arial"/>
          <w:szCs w:val="24"/>
        </w:rPr>
        <w:t xml:space="preserve"> </w:t>
      </w:r>
      <w:r w:rsidR="003D4CA9" w:rsidRPr="00F71B20">
        <w:rPr>
          <w:rFonts w:cs="Arial"/>
          <w:szCs w:val="24"/>
        </w:rPr>
        <w:t>are informed of the policy and procedures regarding Staff Support and Supervision on</w:t>
      </w:r>
      <w:r>
        <w:rPr>
          <w:rFonts w:cs="Arial"/>
          <w:szCs w:val="24"/>
        </w:rPr>
        <w:t xml:space="preserve"> commencing in the service</w:t>
      </w:r>
      <w:r w:rsidR="003D4CA9" w:rsidRPr="00F71B20">
        <w:rPr>
          <w:rFonts w:cs="Arial"/>
          <w:szCs w:val="24"/>
        </w:rPr>
        <w:t xml:space="preserve">. </w:t>
      </w:r>
      <w:r w:rsidR="00795A14">
        <w:rPr>
          <w:rFonts w:cs="Arial"/>
          <w:szCs w:val="24"/>
        </w:rPr>
        <w:t xml:space="preserve">The registered provider/person in charge </w:t>
      </w:r>
      <w:r w:rsidR="003D4CA9" w:rsidRPr="00F71B20">
        <w:rPr>
          <w:rFonts w:cs="Arial"/>
          <w:szCs w:val="24"/>
        </w:rPr>
        <w:t xml:space="preserve">will check with </w:t>
      </w:r>
      <w:r w:rsidR="00795A14">
        <w:rPr>
          <w:rFonts w:cs="Arial"/>
          <w:szCs w:val="24"/>
        </w:rPr>
        <w:t xml:space="preserve">staff members </w:t>
      </w:r>
      <w:r w:rsidR="003D4CA9" w:rsidRPr="00F71B20">
        <w:rPr>
          <w:rFonts w:cs="Arial"/>
          <w:szCs w:val="24"/>
        </w:rPr>
        <w:t>that they have read and understood the policy and provide any assistance needed.</w:t>
      </w:r>
      <w:r w:rsidR="00D4367D">
        <w:rPr>
          <w:rFonts w:cs="Arial"/>
          <w:szCs w:val="24"/>
        </w:rPr>
        <w:t xml:space="preserve"> </w:t>
      </w:r>
    </w:p>
    <w:p w:rsidR="003D4CA9" w:rsidRPr="00F71B20" w:rsidRDefault="003D4CA9" w:rsidP="00C200D6">
      <w:pPr>
        <w:spacing w:line="276" w:lineRule="auto"/>
        <w:rPr>
          <w:rFonts w:cs="Arial"/>
          <w:bCs/>
          <w:szCs w:val="24"/>
          <w:lang w:val="en-US"/>
        </w:rPr>
      </w:pPr>
      <w:r w:rsidRPr="00F71B20">
        <w:rPr>
          <w:rFonts w:cs="Arial"/>
          <w:bCs/>
          <w:szCs w:val="24"/>
          <w:lang w:val="en-US"/>
        </w:rPr>
        <w:t>Familiarity with this policy will be included in staff induction</w:t>
      </w:r>
      <w:r w:rsidRPr="00F71B20">
        <w:rPr>
          <w:rFonts w:cs="Arial"/>
          <w:bCs/>
          <w:szCs w:val="24"/>
        </w:rPr>
        <w:t xml:space="preserve"> and annual staff training</w:t>
      </w:r>
      <w:r w:rsidRPr="00F71B20">
        <w:rPr>
          <w:rFonts w:cs="Arial"/>
          <w:bCs/>
          <w:szCs w:val="24"/>
          <w:lang w:val="en-US"/>
        </w:rPr>
        <w:t>.</w:t>
      </w:r>
    </w:p>
    <w:p w:rsidR="003D4CA9" w:rsidRPr="00F71B20" w:rsidRDefault="003D4CA9" w:rsidP="00C200D6">
      <w:pPr>
        <w:spacing w:line="276" w:lineRule="auto"/>
        <w:rPr>
          <w:rFonts w:cs="Arial"/>
          <w:szCs w:val="24"/>
          <w:lang w:val="en-US"/>
        </w:rPr>
      </w:pPr>
      <w:r w:rsidRPr="00F71B20">
        <w:rPr>
          <w:rFonts w:cs="Arial"/>
          <w:szCs w:val="24"/>
          <w:lang w:val="en-US"/>
        </w:rPr>
        <w:t>A copy of all relevant policies will be available during all hours of operation to all staff team members in the Policy Folder located in ……………………………………...</w:t>
      </w:r>
    </w:p>
    <w:p w:rsidR="003D4CA9" w:rsidRDefault="00462165" w:rsidP="00C200D6">
      <w:pPr>
        <w:spacing w:line="276" w:lineRule="auto"/>
        <w:rPr>
          <w:rFonts w:cs="Arial"/>
          <w:szCs w:val="24"/>
          <w:lang w:val="en-US"/>
        </w:rPr>
      </w:pPr>
      <w:r>
        <w:rPr>
          <w:rFonts w:cs="Arial"/>
          <w:szCs w:val="24"/>
          <w:lang w:val="en-US"/>
        </w:rPr>
        <w:t>A</w:t>
      </w:r>
      <w:r w:rsidR="003D4CA9" w:rsidRPr="00F71B20">
        <w:rPr>
          <w:rFonts w:cs="Arial"/>
          <w:szCs w:val="24"/>
          <w:lang w:val="en-US"/>
        </w:rPr>
        <w:t>ll staff members will receive written notification of any updates.</w:t>
      </w:r>
    </w:p>
    <w:p w:rsidR="00795A14" w:rsidRPr="00F71B20" w:rsidRDefault="00D4367D" w:rsidP="00795A14">
      <w:pPr>
        <w:spacing w:line="276" w:lineRule="auto"/>
        <w:rPr>
          <w:rFonts w:cs="Arial"/>
          <w:szCs w:val="24"/>
          <w:lang w:val="en-US"/>
        </w:rPr>
      </w:pPr>
      <w:r>
        <w:rPr>
          <w:rFonts w:cs="Arial"/>
          <w:szCs w:val="24"/>
        </w:rPr>
        <w:t xml:space="preserve">Parents and guardians are informed that there is a Supervision Policy and </w:t>
      </w:r>
      <w:r w:rsidR="00795A14" w:rsidRPr="00F71B20">
        <w:rPr>
          <w:rFonts w:cs="Arial"/>
          <w:szCs w:val="24"/>
          <w:lang w:val="en-US"/>
        </w:rPr>
        <w:t xml:space="preserve">may </w:t>
      </w:r>
      <w:r>
        <w:rPr>
          <w:rFonts w:cs="Arial"/>
          <w:szCs w:val="24"/>
          <w:lang w:val="en-US"/>
        </w:rPr>
        <w:t xml:space="preserve">see it and/or </w:t>
      </w:r>
      <w:r w:rsidR="00795A14" w:rsidRPr="00F71B20">
        <w:rPr>
          <w:rFonts w:cs="Arial"/>
          <w:szCs w:val="24"/>
          <w:lang w:val="en-US"/>
        </w:rPr>
        <w:t xml:space="preserve">receive a copy of the policy at any time upon request. </w:t>
      </w:r>
    </w:p>
    <w:p w:rsidR="00FD4F21" w:rsidRPr="00BD7A83" w:rsidRDefault="00FD4F21" w:rsidP="00C200D6">
      <w:pPr>
        <w:spacing w:after="240" w:line="276" w:lineRule="auto"/>
        <w:ind w:firstLine="720"/>
        <w:rPr>
          <w:rFonts w:cs="Arial"/>
          <w:b/>
        </w:rPr>
      </w:pPr>
    </w:p>
    <w:p w:rsidR="002505E6" w:rsidRPr="006C35B4" w:rsidRDefault="00FD4F21" w:rsidP="002505E6">
      <w:pPr>
        <w:pStyle w:val="Heading2"/>
        <w:spacing w:before="0" w:after="240" w:line="276" w:lineRule="auto"/>
        <w:ind w:left="567" w:hanging="567"/>
      </w:pPr>
      <w:r w:rsidRPr="00634ECD">
        <w:t xml:space="preserve">Related Policies, Procedures and Forms </w:t>
      </w:r>
      <w:r w:rsidR="002505E6" w:rsidRPr="00E41D84">
        <w:rPr>
          <w:rFonts w:eastAsia="Times New Roman" w:cs="Arial"/>
          <w:b w:val="0"/>
          <w:bCs/>
          <w:i/>
          <w:iCs/>
          <w:sz w:val="22"/>
          <w:szCs w:val="22"/>
        </w:rPr>
        <w:t>[List of all related documents. The policies in bold are those required under the Early Years Regulations 2016.]</w:t>
      </w:r>
    </w:p>
    <w:p w:rsidR="00C200D6" w:rsidRDefault="00C200D6" w:rsidP="00C200D6">
      <w:pPr>
        <w:pStyle w:val="ListParagraph"/>
        <w:numPr>
          <w:ilvl w:val="0"/>
          <w:numId w:val="35"/>
        </w:numPr>
        <w:spacing w:line="276" w:lineRule="auto"/>
        <w:rPr>
          <w:rFonts w:cs="Arial"/>
          <w:b/>
          <w:szCs w:val="24"/>
        </w:rPr>
      </w:pPr>
      <w:r w:rsidRPr="002505E6">
        <w:rPr>
          <w:rFonts w:cs="Arial"/>
          <w:b/>
        </w:rPr>
        <w:t>Staff Training Policy</w:t>
      </w:r>
      <w:r w:rsidRPr="002505E6">
        <w:rPr>
          <w:rFonts w:cs="Arial"/>
          <w:b/>
          <w:szCs w:val="24"/>
        </w:rPr>
        <w:t xml:space="preserve"> </w:t>
      </w:r>
    </w:p>
    <w:p w:rsidR="002810EB" w:rsidRPr="002810EB" w:rsidRDefault="002810EB" w:rsidP="002810EB">
      <w:pPr>
        <w:pStyle w:val="ListParagraph"/>
        <w:numPr>
          <w:ilvl w:val="0"/>
          <w:numId w:val="35"/>
        </w:numPr>
        <w:spacing w:after="0" w:line="276" w:lineRule="auto"/>
        <w:rPr>
          <w:rFonts w:cs="Arial"/>
          <w:b/>
        </w:rPr>
      </w:pPr>
      <w:bookmarkStart w:id="0" w:name="_GoBack"/>
      <w:r w:rsidRPr="002810EB">
        <w:rPr>
          <w:rFonts w:cs="Arial"/>
          <w:b/>
        </w:rPr>
        <w:t>Risk Management Policy</w:t>
      </w:r>
    </w:p>
    <w:bookmarkEnd w:id="0"/>
    <w:p w:rsidR="003D4CA9" w:rsidRPr="00C200D6" w:rsidRDefault="003D4CA9" w:rsidP="00C200D6">
      <w:pPr>
        <w:pStyle w:val="ListParagraph"/>
        <w:numPr>
          <w:ilvl w:val="0"/>
          <w:numId w:val="35"/>
        </w:numPr>
        <w:spacing w:line="276" w:lineRule="auto"/>
        <w:rPr>
          <w:rFonts w:cs="Arial"/>
          <w:szCs w:val="24"/>
        </w:rPr>
      </w:pPr>
      <w:r w:rsidRPr="00C200D6">
        <w:rPr>
          <w:rFonts w:cs="Arial"/>
          <w:szCs w:val="24"/>
        </w:rPr>
        <w:t>Records and Record Keeping Policy</w:t>
      </w:r>
    </w:p>
    <w:p w:rsidR="003D4CA9" w:rsidRPr="00C200D6" w:rsidRDefault="003D4CA9" w:rsidP="00C200D6">
      <w:pPr>
        <w:pStyle w:val="ListParagraph"/>
        <w:numPr>
          <w:ilvl w:val="0"/>
          <w:numId w:val="35"/>
        </w:numPr>
        <w:spacing w:line="276" w:lineRule="auto"/>
        <w:rPr>
          <w:rFonts w:cs="Arial"/>
          <w:szCs w:val="24"/>
        </w:rPr>
      </w:pPr>
      <w:r w:rsidRPr="00C200D6">
        <w:rPr>
          <w:rFonts w:cs="Arial"/>
          <w:szCs w:val="24"/>
        </w:rPr>
        <w:t>Confidentiality Policy</w:t>
      </w:r>
    </w:p>
    <w:p w:rsidR="003D4CA9" w:rsidRPr="00C200D6" w:rsidRDefault="003D4CA9" w:rsidP="00C200D6">
      <w:pPr>
        <w:pStyle w:val="ListParagraph"/>
        <w:numPr>
          <w:ilvl w:val="0"/>
          <w:numId w:val="35"/>
        </w:numPr>
        <w:spacing w:line="276" w:lineRule="auto"/>
        <w:rPr>
          <w:rFonts w:cs="Arial"/>
          <w:szCs w:val="24"/>
        </w:rPr>
      </w:pPr>
      <w:r w:rsidRPr="00C200D6">
        <w:rPr>
          <w:rFonts w:cs="Arial"/>
          <w:szCs w:val="24"/>
        </w:rPr>
        <w:t>Supervision Record Form</w:t>
      </w:r>
    </w:p>
    <w:p w:rsidR="003D4CA9" w:rsidRPr="00C200D6" w:rsidRDefault="003D4CA9" w:rsidP="00C200D6">
      <w:pPr>
        <w:pStyle w:val="ListParagraph"/>
        <w:numPr>
          <w:ilvl w:val="0"/>
          <w:numId w:val="35"/>
        </w:numPr>
        <w:spacing w:line="276" w:lineRule="auto"/>
        <w:rPr>
          <w:rFonts w:cs="Arial"/>
          <w:szCs w:val="24"/>
        </w:rPr>
      </w:pPr>
      <w:r w:rsidRPr="00C200D6">
        <w:rPr>
          <w:rFonts w:cs="Arial"/>
          <w:szCs w:val="24"/>
        </w:rPr>
        <w:t xml:space="preserve">Appraisals Record Form </w:t>
      </w:r>
    </w:p>
    <w:p w:rsidR="00FD4F21" w:rsidRPr="00634ECD" w:rsidRDefault="00FD4F21" w:rsidP="00C200D6">
      <w:pPr>
        <w:autoSpaceDE w:val="0"/>
        <w:autoSpaceDN w:val="0"/>
        <w:spacing w:line="276" w:lineRule="auto"/>
        <w:ind w:left="720" w:hanging="720"/>
        <w:rPr>
          <w:rFonts w:cs="Arial"/>
          <w:i/>
        </w:rPr>
      </w:pPr>
      <w:r w:rsidRPr="00634ECD">
        <w:rPr>
          <w:rFonts w:cs="Arial"/>
        </w:rPr>
        <w:tab/>
      </w:r>
    </w:p>
    <w:p w:rsidR="00FD4F21" w:rsidRDefault="00FD4F21" w:rsidP="00C200D6">
      <w:pPr>
        <w:spacing w:after="240" w:line="276" w:lineRule="auto"/>
        <w:ind w:hanging="11"/>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C200D6" w:rsidRPr="00C200D6" w:rsidRDefault="00182458" w:rsidP="00C200D6">
      <w:pPr>
        <w:pStyle w:val="ListParagraph"/>
        <w:numPr>
          <w:ilvl w:val="0"/>
          <w:numId w:val="36"/>
        </w:numPr>
        <w:spacing w:after="0" w:line="276" w:lineRule="auto"/>
        <w:rPr>
          <w:rFonts w:cs="Arial"/>
        </w:rPr>
      </w:pPr>
      <w:hyperlink r:id="rId11" w:history="1">
        <w:r w:rsidR="00C200D6" w:rsidRPr="00C200D6">
          <w:rPr>
            <w:rStyle w:val="Hyperlink"/>
            <w:rFonts w:cs="Arial"/>
            <w:lang w:val="en-GB"/>
          </w:rPr>
          <w:t>Tusla</w:t>
        </w:r>
        <w:r w:rsidR="00F132B5">
          <w:rPr>
            <w:rStyle w:val="Hyperlink"/>
            <w:rFonts w:cs="Arial"/>
            <w:lang w:val="en-GB"/>
          </w:rPr>
          <w:t>:</w:t>
        </w:r>
        <w:r w:rsidR="00C200D6" w:rsidRPr="00C200D6">
          <w:rPr>
            <w:rStyle w:val="Hyperlink"/>
            <w:rFonts w:cs="Arial"/>
            <w:lang w:val="en-GB"/>
          </w:rPr>
          <w:t xml:space="preserve"> Quality </w:t>
        </w:r>
        <w:r w:rsidR="00C2021E">
          <w:rPr>
            <w:rStyle w:val="Hyperlink"/>
            <w:rFonts w:cs="Arial"/>
            <w:lang w:val="en-GB"/>
          </w:rPr>
          <w:t xml:space="preserve">and </w:t>
        </w:r>
        <w:r w:rsidR="00C200D6" w:rsidRPr="00C200D6">
          <w:rPr>
            <w:rStyle w:val="Hyperlink"/>
            <w:rFonts w:cs="Arial"/>
            <w:lang w:val="en-GB"/>
          </w:rPr>
          <w:t>Regulatory Framework</w:t>
        </w:r>
      </w:hyperlink>
    </w:p>
    <w:p w:rsidR="002505E6" w:rsidRPr="00A63B81" w:rsidRDefault="00182458" w:rsidP="002505E6">
      <w:pPr>
        <w:pStyle w:val="ListParagraph"/>
        <w:numPr>
          <w:ilvl w:val="0"/>
          <w:numId w:val="36"/>
        </w:numPr>
        <w:spacing w:after="0" w:line="276" w:lineRule="auto"/>
        <w:rPr>
          <w:rStyle w:val="Hyperlink"/>
          <w:rFonts w:cs="Arial"/>
        </w:rPr>
      </w:pPr>
      <w:r>
        <w:rPr>
          <w:rFonts w:cs="Arial"/>
          <w:bCs/>
          <w:lang w:val="en-US"/>
        </w:rPr>
        <w:fldChar w:fldCharType="begin"/>
      </w:r>
      <w:r w:rsidR="002505E6">
        <w:rPr>
          <w:rFonts w:cs="Arial"/>
          <w:bCs/>
          <w:lang w:val="en-US"/>
        </w:rPr>
        <w:instrText xml:space="preserve"> HYPERLINK "http://www.irishstatutebook.ie/eli/2016/si/221/made/en/print" </w:instrText>
      </w:r>
      <w:r>
        <w:rPr>
          <w:rFonts w:cs="Arial"/>
          <w:bCs/>
          <w:lang w:val="en-US"/>
        </w:rPr>
        <w:fldChar w:fldCharType="separate"/>
      </w:r>
      <w:r w:rsidR="002505E6" w:rsidRPr="00A63B81">
        <w:rPr>
          <w:rStyle w:val="Hyperlink"/>
          <w:rFonts w:cs="Arial"/>
          <w:bCs/>
          <w:lang w:val="en-US"/>
        </w:rPr>
        <w:t>Child Care Act 1991(Early Years Services) Regulations 2016</w:t>
      </w:r>
    </w:p>
    <w:p w:rsidR="003D4CA9" w:rsidRPr="00C200D6" w:rsidRDefault="00182458" w:rsidP="002505E6">
      <w:pPr>
        <w:pStyle w:val="ListParagraph"/>
        <w:numPr>
          <w:ilvl w:val="0"/>
          <w:numId w:val="36"/>
        </w:numPr>
        <w:spacing w:line="276" w:lineRule="auto"/>
        <w:rPr>
          <w:rFonts w:cs="Arial"/>
          <w:szCs w:val="24"/>
        </w:rPr>
      </w:pPr>
      <w:r>
        <w:rPr>
          <w:rFonts w:cs="Arial"/>
          <w:bCs/>
          <w:lang w:val="en-US"/>
        </w:rPr>
        <w:fldChar w:fldCharType="end"/>
      </w:r>
      <w:hyperlink r:id="rId12" w:history="1">
        <w:r w:rsidR="003D4CA9" w:rsidRPr="00C200D6">
          <w:rPr>
            <w:rStyle w:val="Hyperlink"/>
            <w:rFonts w:cs="Arial"/>
            <w:szCs w:val="24"/>
          </w:rPr>
          <w:t>Freedom of Information (FOI) Act, 2014</w:t>
        </w:r>
      </w:hyperlink>
    </w:p>
    <w:p w:rsidR="003D4CA9" w:rsidRPr="00C200D6" w:rsidRDefault="00182458" w:rsidP="00C200D6">
      <w:pPr>
        <w:pStyle w:val="ListParagraph"/>
        <w:numPr>
          <w:ilvl w:val="0"/>
          <w:numId w:val="36"/>
        </w:numPr>
        <w:spacing w:line="276" w:lineRule="auto"/>
        <w:rPr>
          <w:rFonts w:cs="Arial"/>
          <w:szCs w:val="24"/>
        </w:rPr>
      </w:pPr>
      <w:hyperlink r:id="rId13" w:history="1">
        <w:r w:rsidR="003D4CA9" w:rsidRPr="00C200D6">
          <w:rPr>
            <w:rStyle w:val="Hyperlink"/>
            <w:rFonts w:cs="Arial"/>
            <w:szCs w:val="24"/>
          </w:rPr>
          <w:t>Data Protection Act, 1988 and 2003</w:t>
        </w:r>
      </w:hyperlink>
      <w:r w:rsidR="003D4CA9" w:rsidRPr="00C200D6">
        <w:rPr>
          <w:rFonts w:cs="Arial"/>
          <w:szCs w:val="24"/>
        </w:rPr>
        <w:t xml:space="preserve"> </w:t>
      </w:r>
    </w:p>
    <w:p w:rsidR="00F83A0E" w:rsidRPr="00C200D6" w:rsidRDefault="00F83A0E" w:rsidP="00C200D6">
      <w:pPr>
        <w:pStyle w:val="ListParagraph"/>
        <w:numPr>
          <w:ilvl w:val="0"/>
          <w:numId w:val="36"/>
        </w:numPr>
        <w:spacing w:line="276" w:lineRule="auto"/>
        <w:rPr>
          <w:rFonts w:cs="Arial"/>
          <w:szCs w:val="24"/>
        </w:rPr>
      </w:pPr>
      <w:r w:rsidRPr="00C200D6">
        <w:rPr>
          <w:rFonts w:cs="Arial"/>
          <w:szCs w:val="24"/>
        </w:rPr>
        <w:t>Reflective Practice for Early Childhood Professionals</w:t>
      </w:r>
      <w:r w:rsidR="00C200D6">
        <w:rPr>
          <w:rFonts w:cs="Arial"/>
          <w:szCs w:val="24"/>
        </w:rPr>
        <w:t>,</w:t>
      </w:r>
      <w:r w:rsidRPr="00C200D6">
        <w:rPr>
          <w:rFonts w:cs="Arial"/>
          <w:szCs w:val="24"/>
        </w:rPr>
        <w:t xml:space="preserve"> Barnardos</w:t>
      </w:r>
      <w:r w:rsidR="00C200D6">
        <w:rPr>
          <w:rFonts w:cs="Arial"/>
          <w:szCs w:val="24"/>
        </w:rPr>
        <w:t>,</w:t>
      </w:r>
      <w:r w:rsidRPr="00C200D6">
        <w:rPr>
          <w:rFonts w:cs="Arial"/>
          <w:szCs w:val="24"/>
        </w:rPr>
        <w:t xml:space="preserve"> 2015</w:t>
      </w:r>
    </w:p>
    <w:p w:rsidR="003D4CA9" w:rsidRPr="00C200D6" w:rsidRDefault="003D4CA9" w:rsidP="00C200D6">
      <w:pPr>
        <w:pStyle w:val="ListParagraph"/>
        <w:numPr>
          <w:ilvl w:val="0"/>
          <w:numId w:val="36"/>
        </w:numPr>
        <w:spacing w:line="276" w:lineRule="auto"/>
        <w:rPr>
          <w:rFonts w:cs="Arial"/>
          <w:szCs w:val="24"/>
        </w:rPr>
      </w:pPr>
      <w:r w:rsidRPr="00C200D6">
        <w:rPr>
          <w:rFonts w:cs="Arial"/>
          <w:szCs w:val="24"/>
        </w:rPr>
        <w:t>Human Resource Management in Early Years Services</w:t>
      </w:r>
      <w:r w:rsidR="00C200D6">
        <w:rPr>
          <w:rFonts w:cs="Arial"/>
          <w:szCs w:val="24"/>
        </w:rPr>
        <w:t>,</w:t>
      </w:r>
      <w:r w:rsidRPr="00C200D6">
        <w:rPr>
          <w:rFonts w:cs="Arial"/>
          <w:szCs w:val="24"/>
        </w:rPr>
        <w:t xml:space="preserve"> Barnardos</w:t>
      </w:r>
      <w:r w:rsidR="00C200D6">
        <w:rPr>
          <w:rFonts w:cs="Arial"/>
          <w:szCs w:val="24"/>
        </w:rPr>
        <w:t>,</w:t>
      </w:r>
      <w:r w:rsidRPr="00C200D6">
        <w:rPr>
          <w:rFonts w:cs="Arial"/>
          <w:szCs w:val="24"/>
        </w:rPr>
        <w:t xml:space="preserve"> 2010</w:t>
      </w:r>
    </w:p>
    <w:p w:rsidR="003D4CA9" w:rsidRPr="00F132B5" w:rsidRDefault="003D4CA9" w:rsidP="00F132B5">
      <w:pPr>
        <w:pStyle w:val="ListParagraph"/>
        <w:numPr>
          <w:ilvl w:val="0"/>
          <w:numId w:val="36"/>
        </w:numPr>
        <w:spacing w:line="276" w:lineRule="auto"/>
        <w:rPr>
          <w:rFonts w:cs="Arial"/>
          <w:bCs/>
          <w:szCs w:val="24"/>
          <w:lang w:val="en-US"/>
        </w:rPr>
      </w:pPr>
      <w:r w:rsidRPr="00C200D6">
        <w:rPr>
          <w:rFonts w:cs="Arial"/>
          <w:bCs/>
          <w:szCs w:val="24"/>
          <w:lang w:val="en-US"/>
        </w:rPr>
        <w:t>Supporting Quality: guidelines for professional practice in early childhood services (3rd edition) Book 1 Policy and Governance</w:t>
      </w:r>
      <w:r w:rsidR="00C200D6">
        <w:rPr>
          <w:rFonts w:cs="Arial"/>
          <w:bCs/>
          <w:szCs w:val="24"/>
          <w:lang w:val="en-US"/>
        </w:rPr>
        <w:t>,</w:t>
      </w:r>
      <w:r w:rsidRPr="00C200D6">
        <w:rPr>
          <w:rFonts w:cs="Arial"/>
          <w:bCs/>
          <w:szCs w:val="24"/>
          <w:lang w:val="en-US"/>
        </w:rPr>
        <w:t xml:space="preserve"> </w:t>
      </w:r>
      <w:proofErr w:type="spellStart"/>
      <w:r w:rsidRPr="00C200D6">
        <w:rPr>
          <w:rFonts w:cs="Arial"/>
          <w:bCs/>
          <w:szCs w:val="24"/>
          <w:lang w:val="en-US"/>
        </w:rPr>
        <w:t>Barnardos</w:t>
      </w:r>
      <w:proofErr w:type="spellEnd"/>
      <w:r w:rsidRPr="00C200D6">
        <w:rPr>
          <w:rFonts w:cs="Arial"/>
          <w:bCs/>
          <w:szCs w:val="24"/>
          <w:lang w:val="en-US"/>
        </w:rPr>
        <w:t>, 2008</w:t>
      </w:r>
    </w:p>
    <w:p w:rsidR="00FD4F21" w:rsidRPr="00475D77" w:rsidRDefault="00FD4F21" w:rsidP="00C200D6">
      <w:pPr>
        <w:pStyle w:val="Heading2"/>
        <w:numPr>
          <w:ilvl w:val="0"/>
          <w:numId w:val="23"/>
        </w:numPr>
        <w:spacing w:before="0" w:after="240" w:line="276" w:lineRule="auto"/>
        <w:ind w:left="0" w:hanging="11"/>
      </w:pPr>
      <w:r w:rsidRPr="00475D77">
        <w:lastRenderedPageBreak/>
        <w:t>Who Must Observe This Policy</w:t>
      </w:r>
    </w:p>
    <w:p w:rsidR="00FD4F21" w:rsidRDefault="00FD4F21" w:rsidP="00C200D6">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p>
    <w:p w:rsidR="00475D77" w:rsidRPr="003816F4" w:rsidRDefault="00475D77" w:rsidP="00C200D6">
      <w:pPr>
        <w:autoSpaceDE w:val="0"/>
        <w:autoSpaceDN w:val="0"/>
        <w:adjustRightInd w:val="0"/>
        <w:spacing w:after="240" w:line="276" w:lineRule="auto"/>
        <w:jc w:val="both"/>
        <w:rPr>
          <w:rFonts w:cs="Arial"/>
          <w:bCs/>
          <w:szCs w:val="24"/>
          <w:lang w:val="en-US"/>
        </w:rPr>
      </w:pPr>
    </w:p>
    <w:p w:rsidR="00475D77" w:rsidRDefault="00475D77" w:rsidP="00C200D6">
      <w:pPr>
        <w:pStyle w:val="Heading2"/>
        <w:spacing w:before="0" w:after="240" w:line="276" w:lineRule="auto"/>
        <w:ind w:left="0" w:hanging="11"/>
        <w:rPr>
          <w:lang w:eastAsia="en-IE"/>
        </w:rPr>
      </w:pPr>
      <w:r>
        <w:rPr>
          <w:lang w:eastAsia="en-IE"/>
        </w:rPr>
        <w:t>Actions to be Followed if the Policy is not Implemented</w:t>
      </w:r>
    </w:p>
    <w:p w:rsidR="00FD4F21" w:rsidRDefault="00475D77" w:rsidP="00C200D6">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475D77" w:rsidRPr="00475D77" w:rsidRDefault="00475D77" w:rsidP="00C200D6">
      <w:pPr>
        <w:spacing w:after="240" w:line="276" w:lineRule="auto"/>
        <w:jc w:val="both"/>
        <w:rPr>
          <w:rFonts w:cs="Arial"/>
          <w:vanish/>
          <w:szCs w:val="24"/>
          <w:lang w:val="en-US"/>
        </w:rPr>
      </w:pPr>
    </w:p>
    <w:p w:rsidR="00FD4F21" w:rsidRPr="00634ECD" w:rsidRDefault="00FD4F21" w:rsidP="00C200D6">
      <w:pPr>
        <w:spacing w:after="240" w:line="276" w:lineRule="auto"/>
        <w:rPr>
          <w:rFonts w:cs="Arial"/>
        </w:rPr>
      </w:pPr>
    </w:p>
    <w:p w:rsidR="008C68D5" w:rsidRPr="00634ECD" w:rsidRDefault="008C68D5" w:rsidP="008C68D5">
      <w:pPr>
        <w:spacing w:after="0" w:line="276" w:lineRule="auto"/>
        <w:rPr>
          <w:rFonts w:cs="Arial"/>
          <w:i/>
        </w:rPr>
      </w:pPr>
      <w:r w:rsidRPr="00475D77">
        <w:rPr>
          <w:rStyle w:val="Heading2Char"/>
        </w:rPr>
        <w:t>10.</w:t>
      </w:r>
      <w:r>
        <w:rPr>
          <w:rStyle w:val="Heading2Char"/>
        </w:rPr>
        <w:t xml:space="preserve">  </w:t>
      </w:r>
      <w:r w:rsidR="00F132B5">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8C68D5" w:rsidRDefault="008C68D5" w:rsidP="008C68D5">
      <w:pPr>
        <w:spacing w:line="276" w:lineRule="auto"/>
      </w:pPr>
      <w:r>
        <w:t xml:space="preserve">If you need more information about this policy, contact: </w:t>
      </w:r>
    </w:p>
    <w:tbl>
      <w:tblPr>
        <w:tblStyle w:val="TableGrid"/>
        <w:tblW w:w="0" w:type="auto"/>
        <w:tblLook w:val="04A0"/>
      </w:tblPr>
      <w:tblGrid>
        <w:gridCol w:w="1951"/>
        <w:gridCol w:w="7287"/>
      </w:tblGrid>
      <w:tr w:rsidR="008C68D5" w:rsidTr="00E60255">
        <w:tc>
          <w:tcPr>
            <w:tcW w:w="1951" w:type="dxa"/>
            <w:shd w:val="clear" w:color="auto" w:fill="D9D9D9" w:themeFill="background1" w:themeFillShade="D9"/>
          </w:tcPr>
          <w:p w:rsidR="008C68D5" w:rsidRPr="005F3F3A" w:rsidRDefault="008C68D5" w:rsidP="00E60255">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8C68D5" w:rsidRPr="005F3F3A" w:rsidRDefault="008C68D5" w:rsidP="00E60255">
            <w:pPr>
              <w:spacing w:line="276" w:lineRule="auto"/>
              <w:rPr>
                <w:rFonts w:eastAsiaTheme="minorHAnsi" w:cstheme="minorBidi"/>
                <w:sz w:val="22"/>
                <w:szCs w:val="22"/>
                <w:lang w:eastAsia="en-US"/>
              </w:rPr>
            </w:pPr>
          </w:p>
        </w:tc>
      </w:tr>
      <w:tr w:rsidR="008C68D5" w:rsidTr="00E60255">
        <w:tc>
          <w:tcPr>
            <w:tcW w:w="1951" w:type="dxa"/>
            <w:shd w:val="clear" w:color="auto" w:fill="D9D9D9" w:themeFill="background1" w:themeFillShade="D9"/>
          </w:tcPr>
          <w:p w:rsidR="008C68D5" w:rsidRPr="005F3F3A" w:rsidRDefault="008C68D5" w:rsidP="00E60255">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8C68D5" w:rsidRPr="005F3F3A" w:rsidRDefault="008C68D5" w:rsidP="00E60255">
            <w:pPr>
              <w:spacing w:line="276" w:lineRule="auto"/>
              <w:rPr>
                <w:rFonts w:eastAsiaTheme="minorHAnsi" w:cstheme="minorBidi"/>
                <w:sz w:val="22"/>
                <w:szCs w:val="22"/>
                <w:lang w:eastAsia="en-US"/>
              </w:rPr>
            </w:pPr>
          </w:p>
        </w:tc>
      </w:tr>
    </w:tbl>
    <w:p w:rsidR="008C68D5" w:rsidRDefault="008C68D5" w:rsidP="008C68D5">
      <w:pPr>
        <w:spacing w:after="0" w:line="276" w:lineRule="auto"/>
        <w:jc w:val="both"/>
        <w:rPr>
          <w:rFonts w:cs="Arial"/>
          <w:b/>
        </w:rPr>
      </w:pPr>
    </w:p>
    <w:p w:rsidR="008C68D5" w:rsidRPr="00634ECD" w:rsidRDefault="008C68D5" w:rsidP="008C68D5">
      <w:pPr>
        <w:spacing w:after="0" w:line="276" w:lineRule="auto"/>
        <w:jc w:val="both"/>
        <w:rPr>
          <w:rFonts w:cs="Arial"/>
          <w:b/>
        </w:rPr>
      </w:pPr>
    </w:p>
    <w:p w:rsidR="008C68D5" w:rsidRDefault="008C68D5" w:rsidP="008C68D5">
      <w:pPr>
        <w:pStyle w:val="Heading2"/>
        <w:numPr>
          <w:ilvl w:val="0"/>
          <w:numId w:val="2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8C68D5" w:rsidRPr="00DF7F0B" w:rsidTr="00E60255">
        <w:tc>
          <w:tcPr>
            <w:tcW w:w="1928" w:type="dxa"/>
            <w:shd w:val="clear" w:color="auto" w:fill="D9D9D9" w:themeFill="background1" w:themeFillShade="D9"/>
          </w:tcPr>
          <w:p w:rsidR="008C68D5" w:rsidRPr="005F3F3A" w:rsidRDefault="008C68D5" w:rsidP="00E60255">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8C68D5" w:rsidRPr="005F3F3A" w:rsidRDefault="008C68D5" w:rsidP="00E60255">
            <w:pPr>
              <w:spacing w:after="160" w:line="276" w:lineRule="auto"/>
              <w:rPr>
                <w:rFonts w:cs="Arial"/>
                <w:sz w:val="22"/>
                <w:szCs w:val="22"/>
              </w:rPr>
            </w:pPr>
          </w:p>
        </w:tc>
      </w:tr>
    </w:tbl>
    <w:p w:rsidR="008C68D5" w:rsidRDefault="008C68D5" w:rsidP="008C68D5">
      <w:pPr>
        <w:spacing w:after="0" w:line="276" w:lineRule="auto"/>
        <w:jc w:val="both"/>
        <w:rPr>
          <w:rFonts w:cs="Arial"/>
          <w:b/>
        </w:rPr>
      </w:pPr>
    </w:p>
    <w:p w:rsidR="008C68D5" w:rsidRDefault="008C68D5" w:rsidP="008C68D5">
      <w:pPr>
        <w:spacing w:after="0" w:line="276" w:lineRule="auto"/>
        <w:jc w:val="both"/>
        <w:rPr>
          <w:rFonts w:cs="Arial"/>
          <w:b/>
        </w:rPr>
      </w:pPr>
    </w:p>
    <w:p w:rsidR="008C68D5" w:rsidRDefault="008C68D5" w:rsidP="008C68D5">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8C68D5" w:rsidRPr="00DF7F0B" w:rsidTr="00E60255">
        <w:tc>
          <w:tcPr>
            <w:tcW w:w="1951" w:type="dxa"/>
            <w:tcBorders>
              <w:top w:val="nil"/>
              <w:left w:val="nil"/>
            </w:tcBorders>
            <w:shd w:val="clear" w:color="auto" w:fill="auto"/>
          </w:tcPr>
          <w:p w:rsidR="008C68D5" w:rsidRPr="005F3F3A" w:rsidRDefault="008C68D5" w:rsidP="00E60255">
            <w:pPr>
              <w:pStyle w:val="Tablesubheads"/>
              <w:spacing w:line="276" w:lineRule="auto"/>
              <w:rPr>
                <w:rFonts w:eastAsiaTheme="minorHAnsi" w:cstheme="minorBidi"/>
                <w:sz w:val="22"/>
                <w:szCs w:val="22"/>
                <w:lang w:eastAsia="en-US"/>
              </w:rPr>
            </w:pPr>
          </w:p>
        </w:tc>
        <w:tc>
          <w:tcPr>
            <w:tcW w:w="3643" w:type="dxa"/>
          </w:tcPr>
          <w:p w:rsidR="008C68D5" w:rsidRPr="005F3F3A" w:rsidRDefault="008C68D5" w:rsidP="00E60255">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8C68D5" w:rsidRPr="005F3F3A" w:rsidRDefault="008C68D5" w:rsidP="00E60255">
            <w:pPr>
              <w:pStyle w:val="Tablesubheads"/>
              <w:spacing w:line="276" w:lineRule="auto"/>
              <w:rPr>
                <w:rFonts w:eastAsiaTheme="minorHAnsi" w:cstheme="minorBidi"/>
                <w:sz w:val="22"/>
                <w:szCs w:val="22"/>
                <w:lang w:eastAsia="en-US"/>
              </w:rPr>
            </w:pPr>
            <w:r w:rsidRPr="005F3F3A">
              <w:rPr>
                <w:sz w:val="22"/>
                <w:szCs w:val="22"/>
              </w:rPr>
              <w:t>Signature</w:t>
            </w:r>
          </w:p>
        </w:tc>
      </w:tr>
      <w:tr w:rsidR="008C68D5" w:rsidRPr="00DF7F0B" w:rsidTr="00E60255">
        <w:tc>
          <w:tcPr>
            <w:tcW w:w="1951" w:type="dxa"/>
            <w:shd w:val="clear" w:color="auto" w:fill="D9D9D9" w:themeFill="background1" w:themeFillShade="D9"/>
          </w:tcPr>
          <w:p w:rsidR="008C68D5" w:rsidRPr="005F3F3A" w:rsidRDefault="008C68D5" w:rsidP="00E60255">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8C68D5" w:rsidRPr="005F3F3A" w:rsidRDefault="008C68D5" w:rsidP="00E60255">
            <w:pPr>
              <w:spacing w:line="276" w:lineRule="auto"/>
              <w:rPr>
                <w:rFonts w:cs="Arial"/>
                <w:sz w:val="22"/>
                <w:szCs w:val="22"/>
              </w:rPr>
            </w:pPr>
          </w:p>
        </w:tc>
        <w:tc>
          <w:tcPr>
            <w:tcW w:w="3644" w:type="dxa"/>
          </w:tcPr>
          <w:p w:rsidR="008C68D5" w:rsidRPr="005F3F3A" w:rsidRDefault="008C68D5" w:rsidP="00E60255">
            <w:pPr>
              <w:spacing w:line="276" w:lineRule="auto"/>
              <w:rPr>
                <w:rFonts w:cs="Arial"/>
                <w:sz w:val="22"/>
                <w:szCs w:val="22"/>
              </w:rPr>
            </w:pPr>
          </w:p>
        </w:tc>
      </w:tr>
      <w:tr w:rsidR="008C68D5" w:rsidRPr="00DF7F0B" w:rsidTr="00E60255">
        <w:tc>
          <w:tcPr>
            <w:tcW w:w="1951" w:type="dxa"/>
            <w:shd w:val="clear" w:color="auto" w:fill="D9D9D9" w:themeFill="background1" w:themeFillShade="D9"/>
          </w:tcPr>
          <w:p w:rsidR="008C68D5" w:rsidRPr="005F3F3A" w:rsidRDefault="008C68D5" w:rsidP="00E60255">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8C68D5" w:rsidRPr="005F3F3A" w:rsidRDefault="008C68D5" w:rsidP="00E60255">
            <w:pPr>
              <w:spacing w:line="276" w:lineRule="auto"/>
              <w:rPr>
                <w:rFonts w:cs="Arial"/>
                <w:sz w:val="22"/>
                <w:szCs w:val="22"/>
              </w:rPr>
            </w:pPr>
          </w:p>
        </w:tc>
        <w:tc>
          <w:tcPr>
            <w:tcW w:w="3644" w:type="dxa"/>
          </w:tcPr>
          <w:p w:rsidR="008C68D5" w:rsidRPr="005F3F3A" w:rsidRDefault="008C68D5" w:rsidP="00E60255">
            <w:pPr>
              <w:spacing w:line="276" w:lineRule="auto"/>
              <w:rPr>
                <w:rFonts w:cs="Arial"/>
                <w:sz w:val="22"/>
                <w:szCs w:val="22"/>
              </w:rPr>
            </w:pPr>
          </w:p>
        </w:tc>
      </w:tr>
    </w:tbl>
    <w:p w:rsidR="008C68D5" w:rsidRDefault="008C68D5" w:rsidP="008C68D5">
      <w:pPr>
        <w:spacing w:after="0" w:line="276" w:lineRule="auto"/>
        <w:jc w:val="both"/>
        <w:rPr>
          <w:rFonts w:cs="Arial"/>
        </w:rPr>
      </w:pPr>
    </w:p>
    <w:p w:rsidR="008C68D5" w:rsidRDefault="008C68D5" w:rsidP="008C68D5">
      <w:pPr>
        <w:spacing w:after="0" w:line="276" w:lineRule="auto"/>
        <w:jc w:val="both"/>
        <w:rPr>
          <w:rFonts w:cs="Arial"/>
        </w:rPr>
      </w:pPr>
    </w:p>
    <w:p w:rsidR="008C68D5" w:rsidRPr="00F77B50" w:rsidRDefault="008C68D5" w:rsidP="008C68D5">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8C68D5" w:rsidRPr="00CF3CB0" w:rsidTr="00E60255">
        <w:tc>
          <w:tcPr>
            <w:tcW w:w="1928" w:type="dxa"/>
            <w:shd w:val="clear" w:color="auto" w:fill="D9D9D9" w:themeFill="background1" w:themeFillShade="D9"/>
          </w:tcPr>
          <w:p w:rsidR="008C68D5" w:rsidRPr="005F3F3A" w:rsidRDefault="008C68D5" w:rsidP="00E60255">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8C68D5" w:rsidRPr="00CF3CB0" w:rsidRDefault="008C68D5" w:rsidP="00E60255">
            <w:pPr>
              <w:spacing w:after="160" w:line="276" w:lineRule="auto"/>
              <w:rPr>
                <w:rFonts w:cs="Arial"/>
              </w:rPr>
            </w:pPr>
          </w:p>
        </w:tc>
      </w:tr>
    </w:tbl>
    <w:p w:rsidR="005C776C" w:rsidRDefault="00224171" w:rsidP="005A60CA">
      <w:pPr>
        <w:pStyle w:val="Heading3"/>
        <w:spacing w:before="0" w:after="240" w:line="276" w:lineRule="auto"/>
      </w:pPr>
    </w:p>
    <w:sectPr w:rsidR="005C776C" w:rsidSect="000C76C6">
      <w:headerReference w:type="even" r:id="rId14"/>
      <w:headerReference w:type="default" r:id="rId15"/>
      <w:footerReference w:type="default" r:id="rId16"/>
      <w:headerReference w:type="first" r:id="rId17"/>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34" w:rsidRDefault="00022F34" w:rsidP="00E919AE">
      <w:pPr>
        <w:spacing w:after="0" w:line="240" w:lineRule="auto"/>
      </w:pPr>
      <w:r>
        <w:separator/>
      </w:r>
    </w:p>
  </w:endnote>
  <w:endnote w:type="continuationSeparator" w:id="0">
    <w:p w:rsidR="00022F34" w:rsidRDefault="00022F34"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69256"/>
      <w:docPartObj>
        <w:docPartGallery w:val="Page Numbers (Bottom of Page)"/>
        <w:docPartUnique/>
      </w:docPartObj>
    </w:sdtPr>
    <w:sdtEndPr>
      <w:rPr>
        <w:noProof/>
      </w:rPr>
    </w:sdtEndPr>
    <w:sdtContent>
      <w:p w:rsidR="00E919AE" w:rsidRDefault="00182458">
        <w:pPr>
          <w:pStyle w:val="Footer"/>
        </w:pPr>
        <w:r>
          <w:fldChar w:fldCharType="begin"/>
        </w:r>
        <w:r w:rsidR="00E919AE">
          <w:instrText xml:space="preserve"> PAGE   \* MERGEFORMAT </w:instrText>
        </w:r>
        <w:r>
          <w:fldChar w:fldCharType="separate"/>
        </w:r>
        <w:r w:rsidR="00224171">
          <w:rPr>
            <w:noProof/>
          </w:rPr>
          <w:t>2</w:t>
        </w:r>
        <w:r>
          <w:rPr>
            <w:noProof/>
          </w:rPr>
          <w:fldChar w:fldCharType="end"/>
        </w:r>
      </w:p>
    </w:sdtContent>
  </w:sdt>
  <w:p w:rsidR="0005226D" w:rsidRDefault="00224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34" w:rsidRDefault="00022F34" w:rsidP="00E919AE">
      <w:pPr>
        <w:spacing w:after="0" w:line="240" w:lineRule="auto"/>
      </w:pPr>
      <w:r>
        <w:separator/>
      </w:r>
    </w:p>
  </w:footnote>
  <w:footnote w:type="continuationSeparator" w:id="0">
    <w:p w:rsidR="00022F34" w:rsidRDefault="00022F34" w:rsidP="00E919AE">
      <w:pPr>
        <w:spacing w:after="0" w:line="240" w:lineRule="auto"/>
      </w:pPr>
      <w:r>
        <w:continuationSeparator/>
      </w:r>
    </w:p>
  </w:footnote>
  <w:footnote w:id="1">
    <w:p w:rsidR="00083D3B" w:rsidRPr="00921563" w:rsidRDefault="00083D3B" w:rsidP="00083D3B">
      <w:pPr>
        <w:rPr>
          <w:rFonts w:cs="Arial"/>
          <w:sz w:val="16"/>
          <w:szCs w:val="16"/>
        </w:rPr>
      </w:pPr>
      <w:r w:rsidRPr="00921563">
        <w:rPr>
          <w:rStyle w:val="FootnoteReference"/>
          <w:rFonts w:cs="Arial"/>
          <w:sz w:val="16"/>
          <w:szCs w:val="16"/>
        </w:rPr>
        <w:footnoteRef/>
      </w:r>
      <w:r w:rsidRPr="00921563">
        <w:rPr>
          <w:rFonts w:cs="Arial"/>
          <w:sz w:val="16"/>
          <w:szCs w:val="16"/>
        </w:rPr>
        <w:t xml:space="preserve"> Social Care Institute for Excellence (</w:t>
      </w:r>
      <w:hyperlink r:id="rId1" w:history="1">
        <w:r w:rsidR="00B12053" w:rsidRPr="000C20E5">
          <w:rPr>
            <w:rStyle w:val="Hyperlink"/>
            <w:rFonts w:cs="Arial"/>
            <w:sz w:val="16"/>
            <w:szCs w:val="16"/>
          </w:rPr>
          <w:t>www.scie.org.uk</w:t>
        </w:r>
      </w:hyperlink>
      <w:r w:rsidR="00B12053">
        <w:rPr>
          <w:rFonts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6D" w:rsidRDefault="00182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094"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6D" w:rsidRDefault="00182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095"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6D" w:rsidRDefault="001824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61093"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D88"/>
    <w:multiLevelType w:val="hybridMultilevel"/>
    <w:tmpl w:val="122C77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72C5523"/>
    <w:multiLevelType w:val="hybridMultilevel"/>
    <w:tmpl w:val="E266EF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98E3ED4"/>
    <w:multiLevelType w:val="hybridMultilevel"/>
    <w:tmpl w:val="224E6BCA"/>
    <w:lvl w:ilvl="0" w:tplc="D6B80398">
      <w:numFmt w:val="bullet"/>
      <w:lvlText w:val="-"/>
      <w:lvlJc w:val="left"/>
      <w:pPr>
        <w:ind w:left="1800" w:hanging="360"/>
      </w:pPr>
      <w:rPr>
        <w:rFonts w:ascii="Arial" w:eastAsiaTheme="minorHAnsi"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09D61A49"/>
    <w:multiLevelType w:val="hybridMultilevel"/>
    <w:tmpl w:val="2BF82366"/>
    <w:lvl w:ilvl="0" w:tplc="D6B2111A">
      <w:start w:val="1"/>
      <w:numFmt w:val="bullet"/>
      <w:lvlText w:val=""/>
      <w:lvlJc w:val="left"/>
      <w:pPr>
        <w:tabs>
          <w:tab w:val="num" w:pos="1647"/>
        </w:tabs>
        <w:ind w:left="1647"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B83E90"/>
    <w:multiLevelType w:val="hybridMultilevel"/>
    <w:tmpl w:val="A2D0B1EE"/>
    <w:lvl w:ilvl="0" w:tplc="18090003">
      <w:start w:val="1"/>
      <w:numFmt w:val="bullet"/>
      <w:lvlText w:val="o"/>
      <w:lvlJc w:val="left"/>
      <w:pPr>
        <w:ind w:left="360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nsid w:val="16056BE3"/>
    <w:multiLevelType w:val="hybridMultilevel"/>
    <w:tmpl w:val="5C02306C"/>
    <w:lvl w:ilvl="0" w:tplc="18090001">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B5157"/>
    <w:multiLevelType w:val="hybridMultilevel"/>
    <w:tmpl w:val="5ECE8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83D0265"/>
    <w:multiLevelType w:val="hybridMultilevel"/>
    <w:tmpl w:val="FD88CEEC"/>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A7E14CA"/>
    <w:multiLevelType w:val="hybridMultilevel"/>
    <w:tmpl w:val="9B1292F0"/>
    <w:lvl w:ilvl="0" w:tplc="D0DC239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0479F6"/>
    <w:multiLevelType w:val="hybridMultilevel"/>
    <w:tmpl w:val="0D1AF0F4"/>
    <w:lvl w:ilvl="0" w:tplc="178002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CE11453"/>
    <w:multiLevelType w:val="hybridMultilevel"/>
    <w:tmpl w:val="52864B22"/>
    <w:lvl w:ilvl="0" w:tplc="D6B80398">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1E73664E"/>
    <w:multiLevelType w:val="hybridMultilevel"/>
    <w:tmpl w:val="337A16A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nsid w:val="1EF26525"/>
    <w:multiLevelType w:val="hybridMultilevel"/>
    <w:tmpl w:val="C254C9E0"/>
    <w:lvl w:ilvl="0" w:tplc="34C6EC26">
      <w:start w:val="1"/>
      <w:numFmt w:val="bullet"/>
      <w:lvlText w:val="▪"/>
      <w:lvlJc w:val="left"/>
      <w:pPr>
        <w:tabs>
          <w:tab w:val="num" w:pos="851"/>
        </w:tabs>
        <w:ind w:left="851"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22CCF"/>
    <w:multiLevelType w:val="hybridMultilevel"/>
    <w:tmpl w:val="9C60A52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29862198"/>
    <w:multiLevelType w:val="hybridMultilevel"/>
    <w:tmpl w:val="DBEA3E2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B453EE3"/>
    <w:multiLevelType w:val="hybridMultilevel"/>
    <w:tmpl w:val="F06CEED0"/>
    <w:lvl w:ilvl="0" w:tplc="31169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2D6067D9"/>
    <w:multiLevelType w:val="hybridMultilevel"/>
    <w:tmpl w:val="5A3ACF66"/>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7">
    <w:nsid w:val="2DCD4B01"/>
    <w:multiLevelType w:val="hybridMultilevel"/>
    <w:tmpl w:val="303CC8B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8">
    <w:nsid w:val="2E825DFD"/>
    <w:multiLevelType w:val="hybridMultilevel"/>
    <w:tmpl w:val="0AB081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0D22743"/>
    <w:multiLevelType w:val="hybridMultilevel"/>
    <w:tmpl w:val="824C476A"/>
    <w:lvl w:ilvl="0" w:tplc="239ED86E">
      <w:start w:val="1"/>
      <w:numFmt w:val="decimal"/>
      <w:lvlText w:val="%1."/>
      <w:lvlJc w:val="left"/>
      <w:pPr>
        <w:ind w:left="1080" w:hanging="360"/>
      </w:pPr>
      <w:rPr>
        <w:rFonts w:ascii="Arial" w:eastAsia="Times New Roman" w:hAnsi="Arial" w:cs="Arial"/>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nsid w:val="32C73A07"/>
    <w:multiLevelType w:val="hybridMultilevel"/>
    <w:tmpl w:val="1396DC1A"/>
    <w:lvl w:ilvl="0" w:tplc="34C6EC26">
      <w:start w:val="1"/>
      <w:numFmt w:val="bullet"/>
      <w:lvlText w:val="▪"/>
      <w:lvlJc w:val="left"/>
      <w:pPr>
        <w:ind w:left="1440" w:hanging="360"/>
      </w:pPr>
      <w:rPr>
        <w:rFonts w:ascii="Garamond" w:hAnsi="Garamond" w:cs="Times New Roman"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3351703C"/>
    <w:multiLevelType w:val="hybridMultilevel"/>
    <w:tmpl w:val="F71A6D0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nsid w:val="33B14EED"/>
    <w:multiLevelType w:val="hybridMultilevel"/>
    <w:tmpl w:val="39C0E08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nsid w:val="36C7412A"/>
    <w:multiLevelType w:val="hybridMultilevel"/>
    <w:tmpl w:val="5B4614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3CB47CA7"/>
    <w:multiLevelType w:val="hybridMultilevel"/>
    <w:tmpl w:val="EF1A63C2"/>
    <w:lvl w:ilvl="0" w:tplc="D6B2111A">
      <w:start w:val="1"/>
      <w:numFmt w:val="bullet"/>
      <w:lvlText w:val=""/>
      <w:lvlJc w:val="left"/>
      <w:pPr>
        <w:tabs>
          <w:tab w:val="num" w:pos="1647"/>
        </w:tabs>
        <w:ind w:left="1647"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3B0789B"/>
    <w:multiLevelType w:val="hybridMultilevel"/>
    <w:tmpl w:val="4726F4C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7">
    <w:nsid w:val="456C044C"/>
    <w:multiLevelType w:val="hybridMultilevel"/>
    <w:tmpl w:val="79DEA12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E69688F"/>
    <w:multiLevelType w:val="hybridMultilevel"/>
    <w:tmpl w:val="13805D88"/>
    <w:lvl w:ilvl="0" w:tplc="34C6EC26">
      <w:start w:val="1"/>
      <w:numFmt w:val="bullet"/>
      <w:lvlText w:val="▪"/>
      <w:lvlJc w:val="left"/>
      <w:pPr>
        <w:ind w:left="1440" w:hanging="360"/>
      </w:pPr>
      <w:rPr>
        <w:rFonts w:ascii="Garamond" w:hAnsi="Garamond" w:cs="Times New Roman"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nsid w:val="5E064A75"/>
    <w:multiLevelType w:val="hybridMultilevel"/>
    <w:tmpl w:val="301E7F6E"/>
    <w:lvl w:ilvl="0" w:tplc="1542C66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1DC13A9"/>
    <w:multiLevelType w:val="hybridMultilevel"/>
    <w:tmpl w:val="B6FC5E24"/>
    <w:lvl w:ilvl="0" w:tplc="18090001">
      <w:start w:val="1"/>
      <w:numFmt w:val="bullet"/>
      <w:lvlText w:val=""/>
      <w:lvlJc w:val="left"/>
      <w:pPr>
        <w:ind w:left="1502" w:hanging="360"/>
      </w:pPr>
      <w:rPr>
        <w:rFonts w:ascii="Symbol" w:hAnsi="Symbol" w:hint="default"/>
      </w:rPr>
    </w:lvl>
    <w:lvl w:ilvl="1" w:tplc="18090003" w:tentative="1">
      <w:start w:val="1"/>
      <w:numFmt w:val="bullet"/>
      <w:lvlText w:val="o"/>
      <w:lvlJc w:val="left"/>
      <w:pPr>
        <w:ind w:left="2222" w:hanging="360"/>
      </w:pPr>
      <w:rPr>
        <w:rFonts w:ascii="Courier New" w:hAnsi="Courier New" w:cs="Courier New" w:hint="default"/>
      </w:rPr>
    </w:lvl>
    <w:lvl w:ilvl="2" w:tplc="18090005" w:tentative="1">
      <w:start w:val="1"/>
      <w:numFmt w:val="bullet"/>
      <w:lvlText w:val=""/>
      <w:lvlJc w:val="left"/>
      <w:pPr>
        <w:ind w:left="2942" w:hanging="360"/>
      </w:pPr>
      <w:rPr>
        <w:rFonts w:ascii="Wingdings" w:hAnsi="Wingdings" w:hint="default"/>
      </w:rPr>
    </w:lvl>
    <w:lvl w:ilvl="3" w:tplc="18090001" w:tentative="1">
      <w:start w:val="1"/>
      <w:numFmt w:val="bullet"/>
      <w:lvlText w:val=""/>
      <w:lvlJc w:val="left"/>
      <w:pPr>
        <w:ind w:left="3662" w:hanging="360"/>
      </w:pPr>
      <w:rPr>
        <w:rFonts w:ascii="Symbol" w:hAnsi="Symbol" w:hint="default"/>
      </w:rPr>
    </w:lvl>
    <w:lvl w:ilvl="4" w:tplc="18090003" w:tentative="1">
      <w:start w:val="1"/>
      <w:numFmt w:val="bullet"/>
      <w:lvlText w:val="o"/>
      <w:lvlJc w:val="left"/>
      <w:pPr>
        <w:ind w:left="4382" w:hanging="360"/>
      </w:pPr>
      <w:rPr>
        <w:rFonts w:ascii="Courier New" w:hAnsi="Courier New" w:cs="Courier New" w:hint="default"/>
      </w:rPr>
    </w:lvl>
    <w:lvl w:ilvl="5" w:tplc="18090005" w:tentative="1">
      <w:start w:val="1"/>
      <w:numFmt w:val="bullet"/>
      <w:lvlText w:val=""/>
      <w:lvlJc w:val="left"/>
      <w:pPr>
        <w:ind w:left="5102" w:hanging="360"/>
      </w:pPr>
      <w:rPr>
        <w:rFonts w:ascii="Wingdings" w:hAnsi="Wingdings" w:hint="default"/>
      </w:rPr>
    </w:lvl>
    <w:lvl w:ilvl="6" w:tplc="18090001" w:tentative="1">
      <w:start w:val="1"/>
      <w:numFmt w:val="bullet"/>
      <w:lvlText w:val=""/>
      <w:lvlJc w:val="left"/>
      <w:pPr>
        <w:ind w:left="5822" w:hanging="360"/>
      </w:pPr>
      <w:rPr>
        <w:rFonts w:ascii="Symbol" w:hAnsi="Symbol" w:hint="default"/>
      </w:rPr>
    </w:lvl>
    <w:lvl w:ilvl="7" w:tplc="18090003" w:tentative="1">
      <w:start w:val="1"/>
      <w:numFmt w:val="bullet"/>
      <w:lvlText w:val="o"/>
      <w:lvlJc w:val="left"/>
      <w:pPr>
        <w:ind w:left="6542" w:hanging="360"/>
      </w:pPr>
      <w:rPr>
        <w:rFonts w:ascii="Courier New" w:hAnsi="Courier New" w:cs="Courier New" w:hint="default"/>
      </w:rPr>
    </w:lvl>
    <w:lvl w:ilvl="8" w:tplc="18090005" w:tentative="1">
      <w:start w:val="1"/>
      <w:numFmt w:val="bullet"/>
      <w:lvlText w:val=""/>
      <w:lvlJc w:val="left"/>
      <w:pPr>
        <w:ind w:left="7262" w:hanging="360"/>
      </w:pPr>
      <w:rPr>
        <w:rFonts w:ascii="Wingdings" w:hAnsi="Wingdings" w:hint="default"/>
      </w:rPr>
    </w:lvl>
  </w:abstractNum>
  <w:abstractNum w:abstractNumId="31">
    <w:nsid w:val="61F5306B"/>
    <w:multiLevelType w:val="hybridMultilevel"/>
    <w:tmpl w:val="6696ECA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nsid w:val="6D761897"/>
    <w:multiLevelType w:val="hybridMultilevel"/>
    <w:tmpl w:val="0C36BC6E"/>
    <w:lvl w:ilvl="0" w:tplc="18090001">
      <w:start w:val="1"/>
      <w:numFmt w:val="bullet"/>
      <w:lvlText w:val=""/>
      <w:lvlJc w:val="left"/>
      <w:pPr>
        <w:tabs>
          <w:tab w:val="num" w:pos="170"/>
        </w:tabs>
        <w:ind w:left="170" w:hanging="17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F264664"/>
    <w:multiLevelType w:val="hybridMultilevel"/>
    <w:tmpl w:val="325433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0373F54"/>
    <w:multiLevelType w:val="hybridMultilevel"/>
    <w:tmpl w:val="62AAA2AA"/>
    <w:lvl w:ilvl="0" w:tplc="18090005">
      <w:start w:val="1"/>
      <w:numFmt w:val="bullet"/>
      <w:lvlText w:val=""/>
      <w:lvlJc w:val="left"/>
      <w:pPr>
        <w:ind w:left="1502" w:hanging="360"/>
      </w:pPr>
      <w:rPr>
        <w:rFonts w:ascii="Wingdings" w:hAnsi="Wingdings" w:hint="default"/>
      </w:rPr>
    </w:lvl>
    <w:lvl w:ilvl="1" w:tplc="18090003" w:tentative="1">
      <w:start w:val="1"/>
      <w:numFmt w:val="bullet"/>
      <w:lvlText w:val="o"/>
      <w:lvlJc w:val="left"/>
      <w:pPr>
        <w:ind w:left="2222" w:hanging="360"/>
      </w:pPr>
      <w:rPr>
        <w:rFonts w:ascii="Courier New" w:hAnsi="Courier New" w:cs="Courier New" w:hint="default"/>
      </w:rPr>
    </w:lvl>
    <w:lvl w:ilvl="2" w:tplc="18090005" w:tentative="1">
      <w:start w:val="1"/>
      <w:numFmt w:val="bullet"/>
      <w:lvlText w:val=""/>
      <w:lvlJc w:val="left"/>
      <w:pPr>
        <w:ind w:left="2942" w:hanging="360"/>
      </w:pPr>
      <w:rPr>
        <w:rFonts w:ascii="Wingdings" w:hAnsi="Wingdings" w:hint="default"/>
      </w:rPr>
    </w:lvl>
    <w:lvl w:ilvl="3" w:tplc="18090001" w:tentative="1">
      <w:start w:val="1"/>
      <w:numFmt w:val="bullet"/>
      <w:lvlText w:val=""/>
      <w:lvlJc w:val="left"/>
      <w:pPr>
        <w:ind w:left="3662" w:hanging="360"/>
      </w:pPr>
      <w:rPr>
        <w:rFonts w:ascii="Symbol" w:hAnsi="Symbol" w:hint="default"/>
      </w:rPr>
    </w:lvl>
    <w:lvl w:ilvl="4" w:tplc="18090003" w:tentative="1">
      <w:start w:val="1"/>
      <w:numFmt w:val="bullet"/>
      <w:lvlText w:val="o"/>
      <w:lvlJc w:val="left"/>
      <w:pPr>
        <w:ind w:left="4382" w:hanging="360"/>
      </w:pPr>
      <w:rPr>
        <w:rFonts w:ascii="Courier New" w:hAnsi="Courier New" w:cs="Courier New" w:hint="default"/>
      </w:rPr>
    </w:lvl>
    <w:lvl w:ilvl="5" w:tplc="18090005" w:tentative="1">
      <w:start w:val="1"/>
      <w:numFmt w:val="bullet"/>
      <w:lvlText w:val=""/>
      <w:lvlJc w:val="left"/>
      <w:pPr>
        <w:ind w:left="5102" w:hanging="360"/>
      </w:pPr>
      <w:rPr>
        <w:rFonts w:ascii="Wingdings" w:hAnsi="Wingdings" w:hint="default"/>
      </w:rPr>
    </w:lvl>
    <w:lvl w:ilvl="6" w:tplc="18090001" w:tentative="1">
      <w:start w:val="1"/>
      <w:numFmt w:val="bullet"/>
      <w:lvlText w:val=""/>
      <w:lvlJc w:val="left"/>
      <w:pPr>
        <w:ind w:left="5822" w:hanging="360"/>
      </w:pPr>
      <w:rPr>
        <w:rFonts w:ascii="Symbol" w:hAnsi="Symbol" w:hint="default"/>
      </w:rPr>
    </w:lvl>
    <w:lvl w:ilvl="7" w:tplc="18090003" w:tentative="1">
      <w:start w:val="1"/>
      <w:numFmt w:val="bullet"/>
      <w:lvlText w:val="o"/>
      <w:lvlJc w:val="left"/>
      <w:pPr>
        <w:ind w:left="6542" w:hanging="360"/>
      </w:pPr>
      <w:rPr>
        <w:rFonts w:ascii="Courier New" w:hAnsi="Courier New" w:cs="Courier New" w:hint="default"/>
      </w:rPr>
    </w:lvl>
    <w:lvl w:ilvl="8" w:tplc="18090005" w:tentative="1">
      <w:start w:val="1"/>
      <w:numFmt w:val="bullet"/>
      <w:lvlText w:val=""/>
      <w:lvlJc w:val="left"/>
      <w:pPr>
        <w:ind w:left="7262" w:hanging="360"/>
      </w:pPr>
      <w:rPr>
        <w:rFonts w:ascii="Wingdings" w:hAnsi="Wingdings" w:hint="default"/>
      </w:rPr>
    </w:lvl>
  </w:abstractNum>
  <w:abstractNum w:abstractNumId="35">
    <w:nsid w:val="71E945D4"/>
    <w:multiLevelType w:val="hybridMultilevel"/>
    <w:tmpl w:val="417C89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nsid w:val="78FC3C0E"/>
    <w:multiLevelType w:val="hybridMultilevel"/>
    <w:tmpl w:val="31A6197E"/>
    <w:lvl w:ilvl="0" w:tplc="AF422162">
      <w:numFmt w:val="bullet"/>
      <w:lvlText w:val=""/>
      <w:lvlJc w:val="left"/>
      <w:pPr>
        <w:tabs>
          <w:tab w:val="num" w:pos="510"/>
        </w:tabs>
        <w:ind w:left="510" w:hanging="510"/>
      </w:pPr>
      <w:rPr>
        <w:rFonts w:ascii="Wingdings" w:hAnsi="Wingdings" w:hint="default"/>
      </w:rPr>
    </w:lvl>
    <w:lvl w:ilvl="1" w:tplc="D0DC239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B2B6FFD"/>
    <w:multiLevelType w:val="hybridMultilevel"/>
    <w:tmpl w:val="09520F76"/>
    <w:lvl w:ilvl="0" w:tplc="40880CA2">
      <w:start w:val="1"/>
      <w:numFmt w:val="bullet"/>
      <w:lvlText w:val=""/>
      <w:lvlJc w:val="left"/>
      <w:pPr>
        <w:tabs>
          <w:tab w:val="num" w:pos="1647"/>
        </w:tabs>
        <w:ind w:left="1647" w:hanging="360"/>
      </w:pPr>
      <w:rPr>
        <w:rFonts w:ascii="Symbol" w:hAnsi="Symbol" w:hint="default"/>
        <w:color w:val="auto"/>
      </w:rPr>
    </w:lvl>
    <w:lvl w:ilvl="1" w:tplc="04090003" w:tentative="1">
      <w:start w:val="1"/>
      <w:numFmt w:val="bullet"/>
      <w:lvlText w:val="o"/>
      <w:lvlJc w:val="left"/>
      <w:pPr>
        <w:tabs>
          <w:tab w:val="num" w:pos="2313"/>
        </w:tabs>
        <w:ind w:left="2313" w:hanging="360"/>
      </w:pPr>
      <w:rPr>
        <w:rFonts w:ascii="Courier New" w:hAnsi="Courier New" w:cs="Courier New" w:hint="default"/>
      </w:rPr>
    </w:lvl>
    <w:lvl w:ilvl="2" w:tplc="04090005" w:tentative="1">
      <w:start w:val="1"/>
      <w:numFmt w:val="bullet"/>
      <w:lvlText w:val=""/>
      <w:lvlJc w:val="left"/>
      <w:pPr>
        <w:tabs>
          <w:tab w:val="num" w:pos="3033"/>
        </w:tabs>
        <w:ind w:left="3033" w:hanging="360"/>
      </w:pPr>
      <w:rPr>
        <w:rFonts w:ascii="Wingdings" w:hAnsi="Wingdings" w:hint="default"/>
      </w:rPr>
    </w:lvl>
    <w:lvl w:ilvl="3" w:tplc="04090001" w:tentative="1">
      <w:start w:val="1"/>
      <w:numFmt w:val="bullet"/>
      <w:lvlText w:val=""/>
      <w:lvlJc w:val="left"/>
      <w:pPr>
        <w:tabs>
          <w:tab w:val="num" w:pos="3753"/>
        </w:tabs>
        <w:ind w:left="3753" w:hanging="360"/>
      </w:pPr>
      <w:rPr>
        <w:rFonts w:ascii="Symbol" w:hAnsi="Symbol" w:hint="default"/>
      </w:rPr>
    </w:lvl>
    <w:lvl w:ilvl="4" w:tplc="04090003" w:tentative="1">
      <w:start w:val="1"/>
      <w:numFmt w:val="bullet"/>
      <w:lvlText w:val="o"/>
      <w:lvlJc w:val="left"/>
      <w:pPr>
        <w:tabs>
          <w:tab w:val="num" w:pos="4473"/>
        </w:tabs>
        <w:ind w:left="4473" w:hanging="360"/>
      </w:pPr>
      <w:rPr>
        <w:rFonts w:ascii="Courier New" w:hAnsi="Courier New" w:cs="Courier New" w:hint="default"/>
      </w:rPr>
    </w:lvl>
    <w:lvl w:ilvl="5" w:tplc="04090005" w:tentative="1">
      <w:start w:val="1"/>
      <w:numFmt w:val="bullet"/>
      <w:lvlText w:val=""/>
      <w:lvlJc w:val="left"/>
      <w:pPr>
        <w:tabs>
          <w:tab w:val="num" w:pos="5193"/>
        </w:tabs>
        <w:ind w:left="5193" w:hanging="360"/>
      </w:pPr>
      <w:rPr>
        <w:rFonts w:ascii="Wingdings" w:hAnsi="Wingdings" w:hint="default"/>
      </w:rPr>
    </w:lvl>
    <w:lvl w:ilvl="6" w:tplc="04090001" w:tentative="1">
      <w:start w:val="1"/>
      <w:numFmt w:val="bullet"/>
      <w:lvlText w:val=""/>
      <w:lvlJc w:val="left"/>
      <w:pPr>
        <w:tabs>
          <w:tab w:val="num" w:pos="5913"/>
        </w:tabs>
        <w:ind w:left="5913" w:hanging="360"/>
      </w:pPr>
      <w:rPr>
        <w:rFonts w:ascii="Symbol" w:hAnsi="Symbol" w:hint="default"/>
      </w:rPr>
    </w:lvl>
    <w:lvl w:ilvl="7" w:tplc="04090003" w:tentative="1">
      <w:start w:val="1"/>
      <w:numFmt w:val="bullet"/>
      <w:lvlText w:val="o"/>
      <w:lvlJc w:val="left"/>
      <w:pPr>
        <w:tabs>
          <w:tab w:val="num" w:pos="6633"/>
        </w:tabs>
        <w:ind w:left="6633" w:hanging="360"/>
      </w:pPr>
      <w:rPr>
        <w:rFonts w:ascii="Courier New" w:hAnsi="Courier New" w:cs="Courier New" w:hint="default"/>
      </w:rPr>
    </w:lvl>
    <w:lvl w:ilvl="8" w:tplc="04090005" w:tentative="1">
      <w:start w:val="1"/>
      <w:numFmt w:val="bullet"/>
      <w:lvlText w:val=""/>
      <w:lvlJc w:val="left"/>
      <w:pPr>
        <w:tabs>
          <w:tab w:val="num" w:pos="7353"/>
        </w:tabs>
        <w:ind w:left="7353" w:hanging="360"/>
      </w:pPr>
      <w:rPr>
        <w:rFonts w:ascii="Wingdings" w:hAnsi="Wingdings" w:hint="default"/>
      </w:rPr>
    </w:lvl>
  </w:abstractNum>
  <w:abstractNum w:abstractNumId="38">
    <w:nsid w:val="7DE03EC1"/>
    <w:multiLevelType w:val="hybridMultilevel"/>
    <w:tmpl w:val="ADC0400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E317CF4"/>
    <w:multiLevelType w:val="hybridMultilevel"/>
    <w:tmpl w:val="F9106848"/>
    <w:lvl w:ilvl="0" w:tplc="18090005">
      <w:start w:val="1"/>
      <w:numFmt w:val="bullet"/>
      <w:lvlText w:val=""/>
      <w:lvlJc w:val="left"/>
      <w:pPr>
        <w:ind w:left="1444" w:hanging="360"/>
      </w:pPr>
      <w:rPr>
        <w:rFonts w:ascii="Wingdings" w:hAnsi="Wingdings" w:hint="default"/>
      </w:rPr>
    </w:lvl>
    <w:lvl w:ilvl="1" w:tplc="18090003" w:tentative="1">
      <w:start w:val="1"/>
      <w:numFmt w:val="bullet"/>
      <w:lvlText w:val="o"/>
      <w:lvlJc w:val="left"/>
      <w:pPr>
        <w:ind w:left="2164" w:hanging="360"/>
      </w:pPr>
      <w:rPr>
        <w:rFonts w:ascii="Courier New" w:hAnsi="Courier New" w:cs="Courier New" w:hint="default"/>
      </w:rPr>
    </w:lvl>
    <w:lvl w:ilvl="2" w:tplc="18090005" w:tentative="1">
      <w:start w:val="1"/>
      <w:numFmt w:val="bullet"/>
      <w:lvlText w:val=""/>
      <w:lvlJc w:val="left"/>
      <w:pPr>
        <w:ind w:left="2884" w:hanging="360"/>
      </w:pPr>
      <w:rPr>
        <w:rFonts w:ascii="Wingdings" w:hAnsi="Wingdings" w:hint="default"/>
      </w:rPr>
    </w:lvl>
    <w:lvl w:ilvl="3" w:tplc="18090001" w:tentative="1">
      <w:start w:val="1"/>
      <w:numFmt w:val="bullet"/>
      <w:lvlText w:val=""/>
      <w:lvlJc w:val="left"/>
      <w:pPr>
        <w:ind w:left="3604" w:hanging="360"/>
      </w:pPr>
      <w:rPr>
        <w:rFonts w:ascii="Symbol" w:hAnsi="Symbol" w:hint="default"/>
      </w:rPr>
    </w:lvl>
    <w:lvl w:ilvl="4" w:tplc="18090003" w:tentative="1">
      <w:start w:val="1"/>
      <w:numFmt w:val="bullet"/>
      <w:lvlText w:val="o"/>
      <w:lvlJc w:val="left"/>
      <w:pPr>
        <w:ind w:left="4324" w:hanging="360"/>
      </w:pPr>
      <w:rPr>
        <w:rFonts w:ascii="Courier New" w:hAnsi="Courier New" w:cs="Courier New" w:hint="default"/>
      </w:rPr>
    </w:lvl>
    <w:lvl w:ilvl="5" w:tplc="18090005" w:tentative="1">
      <w:start w:val="1"/>
      <w:numFmt w:val="bullet"/>
      <w:lvlText w:val=""/>
      <w:lvlJc w:val="left"/>
      <w:pPr>
        <w:ind w:left="5044" w:hanging="360"/>
      </w:pPr>
      <w:rPr>
        <w:rFonts w:ascii="Wingdings" w:hAnsi="Wingdings" w:hint="default"/>
      </w:rPr>
    </w:lvl>
    <w:lvl w:ilvl="6" w:tplc="18090001" w:tentative="1">
      <w:start w:val="1"/>
      <w:numFmt w:val="bullet"/>
      <w:lvlText w:val=""/>
      <w:lvlJc w:val="left"/>
      <w:pPr>
        <w:ind w:left="5764" w:hanging="360"/>
      </w:pPr>
      <w:rPr>
        <w:rFonts w:ascii="Symbol" w:hAnsi="Symbol" w:hint="default"/>
      </w:rPr>
    </w:lvl>
    <w:lvl w:ilvl="7" w:tplc="18090003" w:tentative="1">
      <w:start w:val="1"/>
      <w:numFmt w:val="bullet"/>
      <w:lvlText w:val="o"/>
      <w:lvlJc w:val="left"/>
      <w:pPr>
        <w:ind w:left="6484" w:hanging="360"/>
      </w:pPr>
      <w:rPr>
        <w:rFonts w:ascii="Courier New" w:hAnsi="Courier New" w:cs="Courier New" w:hint="default"/>
      </w:rPr>
    </w:lvl>
    <w:lvl w:ilvl="8" w:tplc="18090005" w:tentative="1">
      <w:start w:val="1"/>
      <w:numFmt w:val="bullet"/>
      <w:lvlText w:val=""/>
      <w:lvlJc w:val="left"/>
      <w:pPr>
        <w:ind w:left="7204" w:hanging="360"/>
      </w:pPr>
      <w:rPr>
        <w:rFonts w:ascii="Wingdings" w:hAnsi="Wingdings" w:hint="default"/>
      </w:rPr>
    </w:lvl>
  </w:abstractNum>
  <w:abstractNum w:abstractNumId="40">
    <w:nsid w:val="7F2D27E8"/>
    <w:multiLevelType w:val="hybridMultilevel"/>
    <w:tmpl w:val="51ACB4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nsid w:val="7FD015C2"/>
    <w:multiLevelType w:val="hybridMultilevel"/>
    <w:tmpl w:val="AFD2B1FE"/>
    <w:lvl w:ilvl="0" w:tplc="18090001">
      <w:start w:val="1"/>
      <w:numFmt w:val="bullet"/>
      <w:lvlText w:val=""/>
      <w:lvlJc w:val="left"/>
      <w:pPr>
        <w:ind w:left="1804" w:hanging="360"/>
      </w:pPr>
      <w:rPr>
        <w:rFonts w:ascii="Symbol" w:hAnsi="Symbol" w:hint="default"/>
      </w:rPr>
    </w:lvl>
    <w:lvl w:ilvl="1" w:tplc="18090003" w:tentative="1">
      <w:start w:val="1"/>
      <w:numFmt w:val="bullet"/>
      <w:lvlText w:val="o"/>
      <w:lvlJc w:val="left"/>
      <w:pPr>
        <w:ind w:left="2524" w:hanging="360"/>
      </w:pPr>
      <w:rPr>
        <w:rFonts w:ascii="Courier New" w:hAnsi="Courier New" w:cs="Courier New" w:hint="default"/>
      </w:rPr>
    </w:lvl>
    <w:lvl w:ilvl="2" w:tplc="18090005" w:tentative="1">
      <w:start w:val="1"/>
      <w:numFmt w:val="bullet"/>
      <w:lvlText w:val=""/>
      <w:lvlJc w:val="left"/>
      <w:pPr>
        <w:ind w:left="3244" w:hanging="360"/>
      </w:pPr>
      <w:rPr>
        <w:rFonts w:ascii="Wingdings" w:hAnsi="Wingdings" w:hint="default"/>
      </w:rPr>
    </w:lvl>
    <w:lvl w:ilvl="3" w:tplc="18090001" w:tentative="1">
      <w:start w:val="1"/>
      <w:numFmt w:val="bullet"/>
      <w:lvlText w:val=""/>
      <w:lvlJc w:val="left"/>
      <w:pPr>
        <w:ind w:left="3964" w:hanging="360"/>
      </w:pPr>
      <w:rPr>
        <w:rFonts w:ascii="Symbol" w:hAnsi="Symbol" w:hint="default"/>
      </w:rPr>
    </w:lvl>
    <w:lvl w:ilvl="4" w:tplc="18090003" w:tentative="1">
      <w:start w:val="1"/>
      <w:numFmt w:val="bullet"/>
      <w:lvlText w:val="o"/>
      <w:lvlJc w:val="left"/>
      <w:pPr>
        <w:ind w:left="4684" w:hanging="360"/>
      </w:pPr>
      <w:rPr>
        <w:rFonts w:ascii="Courier New" w:hAnsi="Courier New" w:cs="Courier New" w:hint="default"/>
      </w:rPr>
    </w:lvl>
    <w:lvl w:ilvl="5" w:tplc="18090005" w:tentative="1">
      <w:start w:val="1"/>
      <w:numFmt w:val="bullet"/>
      <w:lvlText w:val=""/>
      <w:lvlJc w:val="left"/>
      <w:pPr>
        <w:ind w:left="5404" w:hanging="360"/>
      </w:pPr>
      <w:rPr>
        <w:rFonts w:ascii="Wingdings" w:hAnsi="Wingdings" w:hint="default"/>
      </w:rPr>
    </w:lvl>
    <w:lvl w:ilvl="6" w:tplc="18090001" w:tentative="1">
      <w:start w:val="1"/>
      <w:numFmt w:val="bullet"/>
      <w:lvlText w:val=""/>
      <w:lvlJc w:val="left"/>
      <w:pPr>
        <w:ind w:left="6124" w:hanging="360"/>
      </w:pPr>
      <w:rPr>
        <w:rFonts w:ascii="Symbol" w:hAnsi="Symbol" w:hint="default"/>
      </w:rPr>
    </w:lvl>
    <w:lvl w:ilvl="7" w:tplc="18090003" w:tentative="1">
      <w:start w:val="1"/>
      <w:numFmt w:val="bullet"/>
      <w:lvlText w:val="o"/>
      <w:lvlJc w:val="left"/>
      <w:pPr>
        <w:ind w:left="6844" w:hanging="360"/>
      </w:pPr>
      <w:rPr>
        <w:rFonts w:ascii="Courier New" w:hAnsi="Courier New" w:cs="Courier New" w:hint="default"/>
      </w:rPr>
    </w:lvl>
    <w:lvl w:ilvl="8" w:tplc="18090005" w:tentative="1">
      <w:start w:val="1"/>
      <w:numFmt w:val="bullet"/>
      <w:lvlText w:val=""/>
      <w:lvlJc w:val="left"/>
      <w:pPr>
        <w:ind w:left="7564" w:hanging="360"/>
      </w:pPr>
      <w:rPr>
        <w:rFonts w:ascii="Wingdings" w:hAnsi="Wingdings" w:hint="default"/>
      </w:rPr>
    </w:lvl>
  </w:abstractNum>
  <w:num w:numId="1">
    <w:abstractNumId w:val="12"/>
  </w:num>
  <w:num w:numId="2">
    <w:abstractNumId w:val="28"/>
  </w:num>
  <w:num w:numId="3">
    <w:abstractNumId w:val="19"/>
  </w:num>
  <w:num w:numId="4">
    <w:abstractNumId w:val="15"/>
  </w:num>
  <w:num w:numId="5">
    <w:abstractNumId w:val="9"/>
  </w:num>
  <w:num w:numId="6">
    <w:abstractNumId w:val="20"/>
  </w:num>
  <w:num w:numId="7">
    <w:abstractNumId w:val="22"/>
  </w:num>
  <w:num w:numId="8">
    <w:abstractNumId w:val="25"/>
  </w:num>
  <w:num w:numId="9">
    <w:abstractNumId w:val="23"/>
  </w:num>
  <w:num w:numId="10">
    <w:abstractNumId w:val="0"/>
  </w:num>
  <w:num w:numId="11">
    <w:abstractNumId w:val="35"/>
  </w:num>
  <w:num w:numId="12">
    <w:abstractNumId w:val="1"/>
  </w:num>
  <w:num w:numId="13">
    <w:abstractNumId w:val="10"/>
  </w:num>
  <w:num w:numId="14">
    <w:abstractNumId w:val="2"/>
  </w:num>
  <w:num w:numId="15">
    <w:abstractNumId w:val="13"/>
  </w:num>
  <w:num w:numId="16">
    <w:abstractNumId w:val="40"/>
  </w:num>
  <w:num w:numId="17">
    <w:abstractNumId w:val="18"/>
  </w:num>
  <w:num w:numId="18">
    <w:abstractNumId w:val="31"/>
  </w:num>
  <w:num w:numId="19">
    <w:abstractNumId w:val="4"/>
  </w:num>
  <w:num w:numId="20">
    <w:abstractNumId w:val="16"/>
  </w:num>
  <w:num w:numId="21">
    <w:abstractNumId w:val="5"/>
  </w:num>
  <w:num w:numId="22">
    <w:abstractNumId w:val="25"/>
    <w:lvlOverride w:ilvl="0">
      <w:startOverride w:val="5"/>
    </w:lvlOverride>
  </w:num>
  <w:num w:numId="23">
    <w:abstractNumId w:val="25"/>
    <w:lvlOverride w:ilvl="0">
      <w:startOverride w:val="8"/>
    </w:lvlOverride>
  </w:num>
  <w:num w:numId="24">
    <w:abstractNumId w:val="25"/>
    <w:lvlOverride w:ilvl="0">
      <w:startOverride w:val="11"/>
    </w:lvlOverride>
  </w:num>
  <w:num w:numId="25">
    <w:abstractNumId w:val="24"/>
  </w:num>
  <w:num w:numId="26">
    <w:abstractNumId w:val="3"/>
  </w:num>
  <w:num w:numId="27">
    <w:abstractNumId w:val="37"/>
  </w:num>
  <w:num w:numId="28">
    <w:abstractNumId w:val="34"/>
  </w:num>
  <w:num w:numId="29">
    <w:abstractNumId w:val="39"/>
  </w:num>
  <w:num w:numId="30">
    <w:abstractNumId w:val="41"/>
  </w:num>
  <w:num w:numId="31">
    <w:abstractNumId w:val="30"/>
  </w:num>
  <w:num w:numId="32">
    <w:abstractNumId w:val="36"/>
  </w:num>
  <w:num w:numId="33">
    <w:abstractNumId w:val="8"/>
  </w:num>
  <w:num w:numId="34">
    <w:abstractNumId w:val="32"/>
  </w:num>
  <w:num w:numId="35">
    <w:abstractNumId w:val="6"/>
  </w:num>
  <w:num w:numId="36">
    <w:abstractNumId w:val="29"/>
  </w:num>
  <w:num w:numId="37">
    <w:abstractNumId w:val="27"/>
  </w:num>
  <w:num w:numId="38">
    <w:abstractNumId w:val="26"/>
  </w:num>
  <w:num w:numId="39">
    <w:abstractNumId w:val="21"/>
  </w:num>
  <w:num w:numId="40">
    <w:abstractNumId w:val="14"/>
  </w:num>
  <w:num w:numId="41">
    <w:abstractNumId w:val="11"/>
  </w:num>
  <w:num w:numId="42">
    <w:abstractNumId w:val="17"/>
  </w:num>
  <w:num w:numId="43">
    <w:abstractNumId w:val="7"/>
  </w:num>
  <w:num w:numId="44">
    <w:abstractNumId w:val="33"/>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22F34"/>
    <w:rsid w:val="000310DF"/>
    <w:rsid w:val="0004346F"/>
    <w:rsid w:val="000715F2"/>
    <w:rsid w:val="00071792"/>
    <w:rsid w:val="00083D3B"/>
    <w:rsid w:val="000B1F3F"/>
    <w:rsid w:val="000C07B3"/>
    <w:rsid w:val="001151BA"/>
    <w:rsid w:val="0011622E"/>
    <w:rsid w:val="001313BA"/>
    <w:rsid w:val="00182458"/>
    <w:rsid w:val="001E1D9E"/>
    <w:rsid w:val="001F1FDB"/>
    <w:rsid w:val="00224171"/>
    <w:rsid w:val="002505E6"/>
    <w:rsid w:val="002810EB"/>
    <w:rsid w:val="00283E64"/>
    <w:rsid w:val="00343522"/>
    <w:rsid w:val="00380799"/>
    <w:rsid w:val="00382DAE"/>
    <w:rsid w:val="003D4CA9"/>
    <w:rsid w:val="003E1668"/>
    <w:rsid w:val="0040357D"/>
    <w:rsid w:val="00453F79"/>
    <w:rsid w:val="00462165"/>
    <w:rsid w:val="004658DB"/>
    <w:rsid w:val="004714F8"/>
    <w:rsid w:val="00475D77"/>
    <w:rsid w:val="00484D2D"/>
    <w:rsid w:val="004C37EE"/>
    <w:rsid w:val="004F50FE"/>
    <w:rsid w:val="00576415"/>
    <w:rsid w:val="005A60CA"/>
    <w:rsid w:val="005B395D"/>
    <w:rsid w:val="00721C96"/>
    <w:rsid w:val="00725AE9"/>
    <w:rsid w:val="00795A14"/>
    <w:rsid w:val="007A287E"/>
    <w:rsid w:val="00802CDA"/>
    <w:rsid w:val="00811982"/>
    <w:rsid w:val="008439F1"/>
    <w:rsid w:val="008527EF"/>
    <w:rsid w:val="008C68D5"/>
    <w:rsid w:val="00926512"/>
    <w:rsid w:val="00985036"/>
    <w:rsid w:val="009C30CE"/>
    <w:rsid w:val="00A1189A"/>
    <w:rsid w:val="00A87696"/>
    <w:rsid w:val="00AB71B6"/>
    <w:rsid w:val="00B12053"/>
    <w:rsid w:val="00BB0950"/>
    <w:rsid w:val="00BB6721"/>
    <w:rsid w:val="00C034D3"/>
    <w:rsid w:val="00C200D6"/>
    <w:rsid w:val="00C2021E"/>
    <w:rsid w:val="00C435B4"/>
    <w:rsid w:val="00C67708"/>
    <w:rsid w:val="00C866E0"/>
    <w:rsid w:val="00CC182C"/>
    <w:rsid w:val="00D142E4"/>
    <w:rsid w:val="00D21D43"/>
    <w:rsid w:val="00D2654B"/>
    <w:rsid w:val="00D4367D"/>
    <w:rsid w:val="00D43C39"/>
    <w:rsid w:val="00E919AE"/>
    <w:rsid w:val="00EE47B2"/>
    <w:rsid w:val="00F000B1"/>
    <w:rsid w:val="00F132B5"/>
    <w:rsid w:val="00F224ED"/>
    <w:rsid w:val="00F23784"/>
    <w:rsid w:val="00F77B50"/>
    <w:rsid w:val="00F83A0E"/>
    <w:rsid w:val="00FC6DF7"/>
    <w:rsid w:val="00FD4629"/>
    <w:rsid w:val="00FD4F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8"/>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3D4CA9"/>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FootnoteReference">
    <w:name w:val="footnote reference"/>
    <w:basedOn w:val="DefaultParagraphFont"/>
    <w:semiHidden/>
    <w:rsid w:val="003D4CA9"/>
    <w:rPr>
      <w:vertAlign w:val="superscript"/>
    </w:rPr>
  </w:style>
  <w:style w:type="table" w:styleId="TableGrid">
    <w:name w:val="Table Grid"/>
    <w:basedOn w:val="TableNormal"/>
    <w:rsid w:val="00083D3B"/>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083D3B"/>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7A287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929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s://www.dataprotection.ie/docs/Law-On-Data-Protection/m/795.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ishstatutebook.ie/eli/2016/si/221/made/en/print" TargetMode="External"/><Relationship Id="rId12" Type="http://schemas.openxmlformats.org/officeDocument/2006/relationships/hyperlink" Target="http://www.irishstatutebook.ie/eli/2014/act/30/enacted/en/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sla.ie/services/preschool-services/early-years-quality-and-regulatory-framewor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olta.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sla.ie/services/preschool-services/early-years-quality-and-regulatory-framewor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c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6</cp:revision>
  <cp:lastPrinted>2018-02-21T17:17:00Z</cp:lastPrinted>
  <dcterms:created xsi:type="dcterms:W3CDTF">2018-06-18T12:31:00Z</dcterms:created>
  <dcterms:modified xsi:type="dcterms:W3CDTF">2018-08-29T13:55:00Z</dcterms:modified>
</cp:coreProperties>
</file>