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C9" w:rsidRDefault="007F5BC9" w:rsidP="007F5BC9">
      <w:pPr>
        <w:jc w:val="center"/>
      </w:pPr>
      <w:r>
        <w:rPr>
          <w:noProof/>
          <w:lang w:eastAsia="en-GB"/>
        </w:rPr>
        <w:drawing>
          <wp:inline distT="0" distB="0" distL="0" distR="0" wp14:anchorId="43663745">
            <wp:extent cx="2095500" cy="652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66" cy="65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070" w:rsidRDefault="006E5070" w:rsidP="003E1748">
      <w:pPr>
        <w:jc w:val="center"/>
        <w:rPr>
          <w:b/>
          <w:sz w:val="28"/>
          <w:szCs w:val="28"/>
        </w:rPr>
      </w:pPr>
      <w:r w:rsidRPr="007F5BC9">
        <w:rPr>
          <w:b/>
          <w:sz w:val="28"/>
          <w:szCs w:val="28"/>
        </w:rPr>
        <w:t>Fundraising Guidelines</w:t>
      </w:r>
    </w:p>
    <w:p w:rsidR="003E1748" w:rsidRPr="003E1748" w:rsidRDefault="003E1748" w:rsidP="003E1748">
      <w:pPr>
        <w:jc w:val="center"/>
        <w:rPr>
          <w:b/>
          <w:sz w:val="24"/>
          <w:szCs w:val="28"/>
        </w:rPr>
      </w:pPr>
    </w:p>
    <w:p w:rsidR="006E5070" w:rsidRPr="006E5070" w:rsidRDefault="003E1748" w:rsidP="006E5070">
      <w:r>
        <w:t>Before you get started o</w:t>
      </w:r>
      <w:r w:rsidR="006E5070" w:rsidRPr="006E5070">
        <w:t xml:space="preserve">rganising </w:t>
      </w:r>
      <w:r>
        <w:t>your fundraising event, we encourage you (the Fundraiser) to read the following guidelines and to understand the Terms and Conditions associated with fundraising in aid of Barnardos.</w:t>
      </w:r>
      <w:r w:rsidR="006E5070" w:rsidRPr="006E5070">
        <w:t xml:space="preserve"> </w:t>
      </w:r>
      <w:r>
        <w:t xml:space="preserve">We want to ensure that your event is as successful as possible, as well as being safe and legal. </w:t>
      </w:r>
    </w:p>
    <w:p w:rsidR="006E5070" w:rsidRPr="006E5070" w:rsidRDefault="006E5070" w:rsidP="006E5070">
      <w:pPr>
        <w:numPr>
          <w:ilvl w:val="0"/>
          <w:numId w:val="1"/>
        </w:numPr>
      </w:pPr>
      <w:r w:rsidRPr="006E5070">
        <w:t xml:space="preserve">All fundraisers must comply with the rules and regulations for collecting and fundraising as set out by the </w:t>
      </w:r>
      <w:hyperlink r:id="rId6" w:history="1">
        <w:r w:rsidRPr="003E1748">
          <w:rPr>
            <w:rStyle w:val="Hyperlink"/>
          </w:rPr>
          <w:t>Charities Regulator</w:t>
        </w:r>
      </w:hyperlink>
      <w:r w:rsidRPr="006E5070">
        <w:t>. The fundraiser must comply with the legal requirements which may relate to their fundraiser.</w:t>
      </w:r>
    </w:p>
    <w:p w:rsidR="006E5070" w:rsidRPr="006E5070" w:rsidRDefault="006E5070" w:rsidP="006E5070">
      <w:pPr>
        <w:numPr>
          <w:ilvl w:val="0"/>
          <w:numId w:val="1"/>
        </w:numPr>
      </w:pPr>
      <w:r w:rsidRPr="006E5070">
        <w:t>Barnardos require you to complete and return a copy o</w:t>
      </w:r>
      <w:r w:rsidR="003D0F58">
        <w:t xml:space="preserve">f our fundraising questionnaire to get started. </w:t>
      </w:r>
      <w:r w:rsidRPr="006E5070">
        <w:t xml:space="preserve">Our community fundraiser Jo Garry at </w:t>
      </w:r>
      <w:hyperlink r:id="rId7" w:history="1">
        <w:r w:rsidRPr="006E5070">
          <w:rPr>
            <w:rStyle w:val="Hyperlink"/>
          </w:rPr>
          <w:t>fundraising@barnardos.ie</w:t>
        </w:r>
      </w:hyperlink>
      <w:r w:rsidRPr="006E5070">
        <w:t xml:space="preserve"> will be happy to help.</w:t>
      </w:r>
    </w:p>
    <w:p w:rsidR="003D0F58" w:rsidRPr="006E5070" w:rsidRDefault="006E5070" w:rsidP="003D0F58">
      <w:pPr>
        <w:numPr>
          <w:ilvl w:val="0"/>
          <w:numId w:val="1"/>
        </w:numPr>
      </w:pPr>
      <w:r w:rsidRPr="006E5070">
        <w:t xml:space="preserve">Please note that collecting money in public requires a Garda permit. </w:t>
      </w:r>
      <w:r w:rsidR="003D0F58" w:rsidRPr="006E5070">
        <w:t xml:space="preserve">If you are organising a raffle, </w:t>
      </w:r>
      <w:r w:rsidR="003D0F58">
        <w:t>you may require</w:t>
      </w:r>
      <w:r w:rsidR="003D0F58" w:rsidRPr="006E5070">
        <w:t xml:space="preserve"> a licence. </w:t>
      </w:r>
      <w:r w:rsidR="00257B31">
        <w:t xml:space="preserve">If you are unsure whether you need permission for something, get in touch. </w:t>
      </w:r>
      <w:r w:rsidR="003D0F58">
        <w:t xml:space="preserve">Our fundraising team can advise you on what you’ll need. Contact us at </w:t>
      </w:r>
      <w:hyperlink r:id="rId8" w:history="1">
        <w:r w:rsidR="003D0F58" w:rsidRPr="006E5070">
          <w:rPr>
            <w:rStyle w:val="Hyperlink"/>
          </w:rPr>
          <w:t>fundraising@barnardos.ie</w:t>
        </w:r>
      </w:hyperlink>
      <w:r w:rsidR="003D0F58" w:rsidRPr="006E5070">
        <w:t xml:space="preserve"> </w:t>
      </w:r>
    </w:p>
    <w:p w:rsidR="006E5070" w:rsidRDefault="003D0F58" w:rsidP="006E5070">
      <w:pPr>
        <w:numPr>
          <w:ilvl w:val="0"/>
          <w:numId w:val="1"/>
        </w:numPr>
      </w:pPr>
      <w:r>
        <w:t xml:space="preserve">Barnardos does not permit supporters to collect </w:t>
      </w:r>
      <w:r w:rsidR="006E5070" w:rsidRPr="006E5070">
        <w:t>door to door</w:t>
      </w:r>
      <w:r>
        <w:t xml:space="preserve">. </w:t>
      </w:r>
    </w:p>
    <w:p w:rsidR="006E5070" w:rsidRPr="006E5070" w:rsidRDefault="006E5070" w:rsidP="006E5070">
      <w:pPr>
        <w:numPr>
          <w:ilvl w:val="0"/>
          <w:numId w:val="1"/>
        </w:numPr>
      </w:pPr>
      <w:r w:rsidRPr="006E5070">
        <w:t>If you running an event in a school, company or institution</w:t>
      </w:r>
      <w:r w:rsidR="003D0F58">
        <w:t>,</w:t>
      </w:r>
      <w:r w:rsidRPr="006E5070">
        <w:t xml:space="preserve"> permission should be granted by them</w:t>
      </w:r>
      <w:r w:rsidR="003D0F58">
        <w:t xml:space="preserve"> to allow you host your </w:t>
      </w:r>
      <w:r w:rsidRPr="006E5070">
        <w:t>fundraiser.</w:t>
      </w:r>
    </w:p>
    <w:p w:rsidR="006E5070" w:rsidRPr="006E5070" w:rsidRDefault="003D0F58" w:rsidP="006E5070">
      <w:pPr>
        <w:numPr>
          <w:ilvl w:val="0"/>
          <w:numId w:val="1"/>
        </w:numPr>
      </w:pPr>
      <w:r>
        <w:t>Any advertising materials you use should say ‘In aid of Barnardos’ and state Barnardos registered charity number (RCN 20010027). The</w:t>
      </w:r>
      <w:r w:rsidR="006E5070">
        <w:t xml:space="preserve"> </w:t>
      </w:r>
      <w:r w:rsidR="006E5070" w:rsidRPr="006E5070">
        <w:t xml:space="preserve">use </w:t>
      </w:r>
      <w:r>
        <w:t xml:space="preserve">of the Barnardos logo must be </w:t>
      </w:r>
      <w:r w:rsidR="006E5070" w:rsidRPr="006E5070">
        <w:t>approved by Barnardos in order to ensure compliance with</w:t>
      </w:r>
      <w:r>
        <w:t xml:space="preserve"> our</w:t>
      </w:r>
      <w:r w:rsidR="006E5070" w:rsidRPr="006E5070">
        <w:t xml:space="preserve"> brand guidelines.</w:t>
      </w:r>
    </w:p>
    <w:p w:rsidR="006E5070" w:rsidRDefault="006E5070" w:rsidP="006E5070">
      <w:pPr>
        <w:numPr>
          <w:ilvl w:val="0"/>
          <w:numId w:val="1"/>
        </w:numPr>
      </w:pPr>
      <w:r w:rsidRPr="006E5070">
        <w:t>Cash raised should be counted by two people and may be lodged to the Barnardos account,</w:t>
      </w:r>
      <w:r w:rsidR="003D0F58">
        <w:t xml:space="preserve"> details of which can be supplied </w:t>
      </w:r>
      <w:r w:rsidRPr="006E5070">
        <w:t>on request.</w:t>
      </w:r>
      <w:r w:rsidR="003D0F58">
        <w:t xml:space="preserve"> Please remember to take care of your own personal security when counting cash.</w:t>
      </w:r>
    </w:p>
    <w:p w:rsidR="003D0F58" w:rsidRPr="006E5070" w:rsidRDefault="003D0F58" w:rsidP="003D0F58">
      <w:pPr>
        <w:numPr>
          <w:ilvl w:val="0"/>
          <w:numId w:val="1"/>
        </w:numPr>
      </w:pPr>
      <w:r w:rsidRPr="006E5070">
        <w:t>All funds raised should be transferred to Barnardos once the event has been held.  We will then issue a letter of receipt</w:t>
      </w:r>
      <w:r>
        <w:t>,</w:t>
      </w:r>
      <w:r w:rsidRPr="006E5070">
        <w:t xml:space="preserve"> which can be shared with your supporters.</w:t>
      </w:r>
    </w:p>
    <w:p w:rsidR="006E5070" w:rsidRDefault="006E5070" w:rsidP="006E5070">
      <w:pPr>
        <w:numPr>
          <w:ilvl w:val="0"/>
          <w:numId w:val="1"/>
        </w:numPr>
      </w:pPr>
      <w:r w:rsidRPr="006E5070">
        <w:t>Fundraising materials supplied by Barnardos sho</w:t>
      </w:r>
      <w:r w:rsidR="003D0F58">
        <w:t xml:space="preserve">uld be returned after the event, </w:t>
      </w:r>
      <w:r w:rsidRPr="006E5070">
        <w:t>where practical.</w:t>
      </w:r>
    </w:p>
    <w:p w:rsidR="00257B31" w:rsidRDefault="00257B31" w:rsidP="006E5070">
      <w:pPr>
        <w:numPr>
          <w:ilvl w:val="0"/>
          <w:numId w:val="1"/>
        </w:numPr>
      </w:pPr>
      <w:r>
        <w:t>Barnardos cannot accept liability for any loss, damage or injury suffered by you or anyone else as a result of taking part in or attending a fundraising event.</w:t>
      </w:r>
    </w:p>
    <w:p w:rsidR="00257B31" w:rsidRDefault="00257B31" w:rsidP="00257B31">
      <w:pPr>
        <w:numPr>
          <w:ilvl w:val="0"/>
          <w:numId w:val="1"/>
        </w:numPr>
      </w:pPr>
      <w:r>
        <w:t>Be sure to take health and safety, fire safety and first aid into consideration when planning an event. Your arrangements must make provision for people with disabilities.</w:t>
      </w:r>
    </w:p>
    <w:p w:rsidR="006E5070" w:rsidRDefault="00257B31" w:rsidP="00257B31">
      <w:r>
        <w:t xml:space="preserve">If you have any questions, please </w:t>
      </w:r>
      <w:r w:rsidR="007F5BC9">
        <w:t xml:space="preserve">contact us at </w:t>
      </w:r>
      <w:hyperlink r:id="rId9" w:history="1">
        <w:r w:rsidR="007F5BC9" w:rsidRPr="00E8772C">
          <w:rPr>
            <w:rStyle w:val="Hyperlink"/>
          </w:rPr>
          <w:t>fundraising@barnardos.ie</w:t>
        </w:r>
      </w:hyperlink>
      <w:r>
        <w:t xml:space="preserve"> or on 01-453 0355.</w:t>
      </w:r>
    </w:p>
    <w:p w:rsidR="00257B31" w:rsidRDefault="00257B31" w:rsidP="007F5BC9">
      <w:pPr>
        <w:jc w:val="right"/>
        <w:rPr>
          <w:noProof/>
          <w:lang w:eastAsia="en-GB"/>
        </w:rPr>
      </w:pPr>
    </w:p>
    <w:p w:rsidR="003E1748" w:rsidRDefault="003E1748" w:rsidP="007F5BC9">
      <w:pPr>
        <w:jc w:val="right"/>
        <w:rPr>
          <w:noProof/>
          <w:lang w:eastAsia="en-GB"/>
        </w:rPr>
      </w:pPr>
      <w:r>
        <w:rPr>
          <w:noProof/>
          <w:lang w:eastAsia="en-GB"/>
        </w:rPr>
        <w:t>Updated January 2022</w:t>
      </w:r>
    </w:p>
    <w:p w:rsidR="003E1748" w:rsidRDefault="003E1748" w:rsidP="007F5BC9">
      <w:pPr>
        <w:jc w:val="right"/>
        <w:rPr>
          <w:noProof/>
          <w:lang w:eastAsia="en-GB"/>
        </w:rPr>
      </w:pPr>
    </w:p>
    <w:p w:rsidR="007F5BC9" w:rsidRDefault="003E1748" w:rsidP="003E1748">
      <w:r>
        <w:t xml:space="preserve">4 Christchurch Square, Dublin 8 | T: 01 4530355 | E: </w:t>
      </w:r>
      <w:hyperlink r:id="rId10" w:history="1">
        <w:r w:rsidRPr="002A0234">
          <w:rPr>
            <w:rStyle w:val="Hyperlink"/>
          </w:rPr>
          <w:t>fundraising@barnardos.ie</w:t>
        </w:r>
      </w:hyperlink>
      <w:r>
        <w:t xml:space="preserve"> |www.barnardos.ie </w:t>
      </w:r>
      <w:r w:rsidR="008734E6">
        <w:t>RCN 20010027</w:t>
      </w:r>
      <w:bookmarkStart w:id="0" w:name="_GoBack"/>
      <w:bookmarkEnd w:id="0"/>
    </w:p>
    <w:sectPr w:rsidR="007F5BC9" w:rsidSect="00257B31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A22"/>
    <w:multiLevelType w:val="hybridMultilevel"/>
    <w:tmpl w:val="B82AD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70"/>
    <w:rsid w:val="000F156F"/>
    <w:rsid w:val="00257B31"/>
    <w:rsid w:val="003D0F58"/>
    <w:rsid w:val="003E1748"/>
    <w:rsid w:val="006E5070"/>
    <w:rsid w:val="007F5BC9"/>
    <w:rsid w:val="008734E6"/>
    <w:rsid w:val="009A2D92"/>
    <w:rsid w:val="00D1453A"/>
    <w:rsid w:val="00D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F2FA-5E06-453E-B60E-61151DC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E5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barnardo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raising@barnardos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ritiesregulator.ie/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undraising@barnardo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raising@barnardo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Garry</dc:creator>
  <cp:keywords/>
  <dc:description/>
  <cp:lastModifiedBy>Brianna Walsh</cp:lastModifiedBy>
  <cp:revision>2</cp:revision>
  <dcterms:created xsi:type="dcterms:W3CDTF">2023-05-29T13:38:00Z</dcterms:created>
  <dcterms:modified xsi:type="dcterms:W3CDTF">2023-05-29T13:38:00Z</dcterms:modified>
</cp:coreProperties>
</file>